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F07D" w14:textId="77777777" w:rsidR="003155D4" w:rsidRPr="00A6365B" w:rsidRDefault="003155D4" w:rsidP="007A229A">
      <w:pPr>
        <w:bidi/>
        <w:jc w:val="center"/>
        <w:rPr>
          <w:rFonts w:ascii="Sakkal Majalla" w:hAnsi="Sakkal Majalla" w:cs="Sakkal Majalla"/>
          <w:b/>
          <w:bCs/>
          <w:noProof/>
          <w:color w:val="000000" w:themeColor="text1"/>
          <w:sz w:val="32"/>
          <w:szCs w:val="32"/>
        </w:rPr>
      </w:pPr>
    </w:p>
    <w:p w14:paraId="2720D5BB" w14:textId="77777777" w:rsidR="00A9107E" w:rsidRDefault="00A9107E" w:rsidP="000034AE">
      <w:pPr>
        <w:bidi/>
        <w:jc w:val="center"/>
        <w:rPr>
          <w:rFonts w:ascii="Calibri" w:hAnsi="Calibri" w:cs="Calibri"/>
          <w:b/>
          <w:bCs/>
          <w:sz w:val="28"/>
          <w:szCs w:val="28"/>
          <w:rtl/>
          <w:lang w:bidi="ar-EG"/>
        </w:rPr>
      </w:pPr>
      <w:bookmarkStart w:id="0" w:name="_Hlk218763796"/>
    </w:p>
    <w:p w14:paraId="4E6E0935" w14:textId="77777777" w:rsidR="00A9107E" w:rsidRDefault="00A9107E" w:rsidP="00A9107E">
      <w:pPr>
        <w:bidi/>
        <w:jc w:val="center"/>
        <w:rPr>
          <w:rFonts w:ascii="Calibri" w:hAnsi="Calibri" w:cs="Calibri"/>
          <w:b/>
          <w:bCs/>
          <w:sz w:val="28"/>
          <w:szCs w:val="28"/>
          <w:rtl/>
          <w:lang w:bidi="ar-EG"/>
        </w:rPr>
      </w:pPr>
      <w:r>
        <w:rPr>
          <w:rFonts w:ascii="Calibri" w:hAnsi="Calibri" w:cs="Calibri" w:hint="cs"/>
          <w:b/>
          <w:bCs/>
          <w:sz w:val="28"/>
          <w:szCs w:val="28"/>
          <w:rtl/>
          <w:lang w:bidi="ar-EG"/>
        </w:rPr>
        <w:t xml:space="preserve">سلسلة الندوات الأسرة المعاصرة </w:t>
      </w:r>
    </w:p>
    <w:p w14:paraId="1345146C" w14:textId="2E05E3E1" w:rsidR="007A229A" w:rsidRPr="00A9107E" w:rsidRDefault="000034AE" w:rsidP="00A9107E">
      <w:pPr>
        <w:bidi/>
        <w:jc w:val="center"/>
        <w:rPr>
          <w:rFonts w:ascii="Calibri" w:hAnsi="Calibri" w:cs="Calibri"/>
          <w:b/>
          <w:bCs/>
          <w:sz w:val="28"/>
          <w:szCs w:val="28"/>
          <w:lang w:bidi="ar-EG"/>
        </w:rPr>
      </w:pPr>
      <w:r w:rsidRPr="000034AE">
        <w:rPr>
          <w:rFonts w:ascii="Calibri" w:hAnsi="Calibri" w:cs="Calibri"/>
          <w:b/>
          <w:bCs/>
          <w:sz w:val="28"/>
          <w:szCs w:val="28"/>
          <w:lang w:bidi="ar-EG"/>
        </w:rPr>
        <w:t xml:space="preserve"> </w:t>
      </w:r>
      <w:r w:rsidR="00A9107E">
        <w:rPr>
          <w:rFonts w:ascii="Calibri" w:hAnsi="Calibri" w:cs="Calibri" w:hint="cs"/>
          <w:b/>
          <w:bCs/>
          <w:sz w:val="28"/>
          <w:szCs w:val="28"/>
          <w:rtl/>
          <w:lang w:bidi="ar-EG"/>
        </w:rPr>
        <w:t>(</w:t>
      </w:r>
      <w:r w:rsidR="007524CF">
        <w:rPr>
          <w:rFonts w:ascii="Calibri" w:hAnsi="Calibri" w:cs="Calibri" w:hint="cs"/>
          <w:b/>
          <w:bCs/>
          <w:sz w:val="28"/>
          <w:szCs w:val="28"/>
          <w:rtl/>
          <w:lang w:bidi="ar-QA"/>
        </w:rPr>
        <w:t>ا</w:t>
      </w:r>
      <w:r w:rsidR="007B520B" w:rsidRPr="00A9107E">
        <w:rPr>
          <w:rFonts w:ascii="Calibri" w:hAnsi="Calibri" w:cs="Calibri"/>
          <w:b/>
          <w:bCs/>
          <w:sz w:val="28"/>
          <w:szCs w:val="28"/>
          <w:rtl/>
        </w:rPr>
        <w:t>لتربية الأسرية في ظل تحديات العصر</w:t>
      </w:r>
      <w:r w:rsidR="007A229A" w:rsidRPr="00A9107E">
        <w:rPr>
          <w:rFonts w:ascii="Calibri" w:hAnsi="Calibri" w:cs="Calibri"/>
          <w:b/>
          <w:bCs/>
          <w:sz w:val="28"/>
          <w:szCs w:val="28"/>
          <w:rtl/>
          <w:lang w:bidi="ar-EG"/>
        </w:rPr>
        <w:t>)</w:t>
      </w:r>
    </w:p>
    <w:p w14:paraId="4E000D52" w14:textId="0005A360" w:rsidR="000034AE" w:rsidRPr="000034AE" w:rsidRDefault="000034AE" w:rsidP="000034AE">
      <w:pPr>
        <w:bidi/>
        <w:jc w:val="center"/>
        <w:rPr>
          <w:rFonts w:ascii="Calibri" w:hAnsi="Calibri" w:cs="Calibri"/>
          <w:b/>
          <w:bCs/>
          <w:sz w:val="28"/>
          <w:szCs w:val="28"/>
          <w:rtl/>
          <w:lang w:bidi="ar-QA"/>
        </w:rPr>
      </w:pPr>
      <w:r w:rsidRPr="000034AE">
        <w:rPr>
          <w:rFonts w:ascii="Calibri" w:hAnsi="Calibri" w:cs="Calibri" w:hint="cs"/>
          <w:b/>
          <w:bCs/>
          <w:sz w:val="28"/>
          <w:szCs w:val="28"/>
          <w:rtl/>
          <w:lang w:bidi="ar-QA"/>
        </w:rPr>
        <w:t xml:space="preserve">ورقة معلومات </w:t>
      </w:r>
    </w:p>
    <w:p w14:paraId="0D1DCF2D" w14:textId="77777777" w:rsidR="00527174" w:rsidRPr="004E5572" w:rsidRDefault="00527174" w:rsidP="00527174">
      <w:pPr>
        <w:shd w:val="clear" w:color="auto" w:fill="006D68"/>
        <w:bidi/>
        <w:jc w:val="both"/>
        <w:rPr>
          <w:rFonts w:ascii="Calibri" w:hAnsi="Calibri" w:cs="Calibri"/>
          <w:b/>
          <w:bCs/>
          <w:color w:val="FFFFFF" w:themeColor="background1"/>
          <w:sz w:val="28"/>
          <w:szCs w:val="28"/>
          <w:rtl/>
          <w:lang w:bidi="ar-EG"/>
        </w:rPr>
      </w:pPr>
      <w:r w:rsidRPr="004E5572">
        <w:rPr>
          <w:rFonts w:ascii="Calibri" w:hAnsi="Calibri" w:cs="Calibri"/>
          <w:b/>
          <w:bCs/>
          <w:color w:val="FFFFFF" w:themeColor="background1"/>
          <w:sz w:val="28"/>
          <w:szCs w:val="28"/>
          <w:rtl/>
          <w:lang w:bidi="ar-EG"/>
        </w:rPr>
        <w:t>مقدمة:</w:t>
      </w:r>
    </w:p>
    <w:p w14:paraId="6058839C" w14:textId="0197321E" w:rsidR="008C14F2" w:rsidRDefault="00093313" w:rsidP="00E33B8A">
      <w:pPr>
        <w:bidi/>
        <w:spacing w:after="0" w:line="240" w:lineRule="auto"/>
        <w:jc w:val="both"/>
        <w:rPr>
          <w:rFonts w:ascii="Calibri" w:hAnsi="Calibri" w:cs="Calibri" w:hint="cs"/>
          <w:color w:val="000000" w:themeColor="text1"/>
          <w:rtl/>
          <w:lang w:bidi="ar-QA"/>
        </w:rPr>
      </w:pPr>
      <w:r w:rsidRPr="00480120">
        <w:rPr>
          <w:rFonts w:ascii="Calibri" w:hAnsi="Calibri" w:cs="Calibri"/>
          <w:rtl/>
        </w:rPr>
        <w:t>ينظّم معهد الدوحة الدولي للأسرة</w:t>
      </w:r>
      <w:r w:rsidRPr="00480120">
        <w:rPr>
          <w:rFonts w:ascii="Calibri" w:hAnsi="Calibri" w:cs="Calibri"/>
          <w:lang w:bidi="ar-QA"/>
        </w:rPr>
        <w:t xml:space="preserve"> (DIFI) </w:t>
      </w:r>
      <w:r w:rsidRPr="00480120">
        <w:rPr>
          <w:rFonts w:ascii="Calibri" w:hAnsi="Calibri" w:cs="Calibri"/>
          <w:rtl/>
        </w:rPr>
        <w:t xml:space="preserve">بالشراكة مع كلية الدراسات </w:t>
      </w:r>
      <w:r w:rsidR="00480120" w:rsidRPr="00480120">
        <w:rPr>
          <w:rFonts w:ascii="Calibri" w:hAnsi="Calibri" w:cs="Calibri" w:hint="cs"/>
          <w:rtl/>
        </w:rPr>
        <w:t>الإسلامية</w:t>
      </w:r>
      <w:r w:rsidR="00480120" w:rsidRPr="00480120">
        <w:rPr>
          <w:rFonts w:ascii="Calibri" w:hAnsi="Calibri" w:cs="Calibri"/>
          <w:lang w:bidi="ar-QA"/>
        </w:rPr>
        <w:t xml:space="preserve"> (</w:t>
      </w:r>
      <w:r w:rsidR="00A7474C" w:rsidRPr="00480120">
        <w:rPr>
          <w:rFonts w:ascii="Calibri" w:hAnsi="Calibri" w:cs="Calibri"/>
          <w:lang w:bidi="ar-QA"/>
        </w:rPr>
        <w:t xml:space="preserve">CIS) </w:t>
      </w:r>
      <w:r w:rsidR="00A7474C" w:rsidRPr="00480120">
        <w:rPr>
          <w:rFonts w:ascii="Calibri" w:hAnsi="Calibri" w:cs="Calibri" w:hint="cs"/>
          <w:rtl/>
        </w:rPr>
        <w:t>–</w:t>
      </w:r>
      <w:r w:rsidRPr="00480120">
        <w:rPr>
          <w:rFonts w:ascii="Calibri" w:hAnsi="Calibri" w:cs="Calibri"/>
          <w:rtl/>
        </w:rPr>
        <w:t xml:space="preserve"> جامعة حمد بن </w:t>
      </w:r>
      <w:r w:rsidR="008C14F2" w:rsidRPr="00480120">
        <w:rPr>
          <w:rFonts w:ascii="Calibri" w:hAnsi="Calibri" w:cs="Calibri" w:hint="cs"/>
          <w:rtl/>
        </w:rPr>
        <w:t>خليفة</w:t>
      </w:r>
      <w:r w:rsidR="008C14F2">
        <w:rPr>
          <w:rFonts w:ascii="Calibri" w:hAnsi="Calibri" w:cs="Calibri" w:hint="cs"/>
          <w:rtl/>
        </w:rPr>
        <w:t xml:space="preserve"> </w:t>
      </w:r>
      <w:r w:rsidR="008C14F2" w:rsidRPr="00480120">
        <w:rPr>
          <w:rFonts w:ascii="Calibri" w:hAnsi="Calibri" w:cs="Calibri"/>
          <w:rtl/>
          <w:lang w:bidi="ar-QA"/>
        </w:rPr>
        <w:t>ومركز</w:t>
      </w:r>
      <w:r w:rsidRPr="00480120">
        <w:rPr>
          <w:rFonts w:ascii="Calibri" w:hAnsi="Calibri" w:cs="Calibri"/>
          <w:rtl/>
        </w:rPr>
        <w:t xml:space="preserve"> </w:t>
      </w:r>
      <w:r w:rsidR="00020569" w:rsidRPr="00480120">
        <w:rPr>
          <w:rFonts w:ascii="Calibri" w:hAnsi="Calibri" w:cs="Calibri"/>
          <w:rtl/>
        </w:rPr>
        <w:t>ال</w:t>
      </w:r>
      <w:r w:rsidRPr="00480120">
        <w:rPr>
          <w:rFonts w:ascii="Calibri" w:hAnsi="Calibri" w:cs="Calibri"/>
          <w:rtl/>
        </w:rPr>
        <w:t>منارت</w:t>
      </w:r>
      <w:r w:rsidRPr="00A6365B">
        <w:rPr>
          <w:rFonts w:ascii="Calibri" w:hAnsi="Calibri" w:cs="Calibri"/>
          <w:color w:val="000000" w:themeColor="text1"/>
          <w:rtl/>
        </w:rPr>
        <w:t>ين ندوة بعن</w:t>
      </w:r>
      <w:r w:rsidR="007B520B" w:rsidRPr="00A6365B">
        <w:rPr>
          <w:rFonts w:ascii="Calibri" w:hAnsi="Calibri" w:cs="Calibri"/>
          <w:color w:val="000000" w:themeColor="text1"/>
          <w:rtl/>
          <w:lang w:bidi="ar-QA"/>
        </w:rPr>
        <w:t xml:space="preserve">وان </w:t>
      </w:r>
      <w:r w:rsidR="008C14F2">
        <w:rPr>
          <w:rFonts w:ascii="Calibri" w:hAnsi="Calibri" w:cs="Calibri" w:hint="cs"/>
          <w:color w:val="000000" w:themeColor="text1"/>
          <w:rtl/>
          <w:lang w:bidi="ar-QA"/>
        </w:rPr>
        <w:t>"</w:t>
      </w:r>
      <w:r w:rsidR="007B520B" w:rsidRPr="00A9107E">
        <w:rPr>
          <w:rFonts w:ascii="Calibri" w:hAnsi="Calibri" w:cs="Calibri"/>
          <w:b/>
          <w:bCs/>
          <w:color w:val="000000" w:themeColor="text1"/>
          <w:rtl/>
          <w:lang w:bidi="ar-QA"/>
        </w:rPr>
        <w:t>ا</w:t>
      </w:r>
      <w:r w:rsidR="007B520B" w:rsidRPr="00A9107E">
        <w:rPr>
          <w:rFonts w:ascii="Calibri" w:hAnsi="Calibri" w:cs="Calibri"/>
          <w:b/>
          <w:bCs/>
          <w:color w:val="000000" w:themeColor="text1"/>
          <w:rtl/>
        </w:rPr>
        <w:t>لتربية الأسرية في ظل تحديات العصر</w:t>
      </w:r>
      <w:r w:rsidR="008C14F2">
        <w:rPr>
          <w:rFonts w:ascii="Calibri" w:hAnsi="Calibri" w:cs="Calibri" w:hint="cs"/>
          <w:color w:val="000000" w:themeColor="text1"/>
          <w:rtl/>
        </w:rPr>
        <w:t>"، والتي</w:t>
      </w:r>
      <w:r w:rsidR="008C14F2" w:rsidRPr="008C14F2">
        <w:rPr>
          <w:rFonts w:ascii="Calibri" w:hAnsi="Calibri" w:cs="Calibri"/>
          <w:rtl/>
        </w:rPr>
        <w:t xml:space="preserve"> </w:t>
      </w:r>
      <w:r w:rsidR="008C14F2" w:rsidRPr="00480120">
        <w:rPr>
          <w:rFonts w:ascii="Calibri" w:hAnsi="Calibri" w:cs="Calibri"/>
          <w:rtl/>
        </w:rPr>
        <w:t>س</w:t>
      </w:r>
      <w:r w:rsidR="008C14F2" w:rsidRPr="00A6365B">
        <w:rPr>
          <w:rFonts w:ascii="Calibri" w:hAnsi="Calibri" w:cs="Calibri"/>
          <w:color w:val="000000" w:themeColor="text1"/>
          <w:rtl/>
        </w:rPr>
        <w:t xml:space="preserve">تُعقد بتاريخ </w:t>
      </w:r>
      <w:r w:rsidR="00EF0EDE">
        <w:rPr>
          <w:rFonts w:ascii="Calibri" w:hAnsi="Calibri" w:cs="Calibri"/>
          <w:color w:val="000000" w:themeColor="text1"/>
        </w:rPr>
        <w:t xml:space="preserve"> </w:t>
      </w:r>
      <w:r w:rsidR="00EB6677">
        <w:rPr>
          <w:rFonts w:ascii="Calibri" w:hAnsi="Calibri" w:cs="Calibri" w:hint="cs"/>
          <w:color w:val="000000" w:themeColor="text1"/>
          <w:rtl/>
          <w:lang w:bidi="ar-QA"/>
        </w:rPr>
        <w:t xml:space="preserve">13 مايو </w:t>
      </w:r>
      <w:r w:rsidR="008C14F2">
        <w:rPr>
          <w:rFonts w:ascii="Calibri" w:hAnsi="Calibri" w:cs="Calibri" w:hint="cs"/>
          <w:color w:val="000000" w:themeColor="text1"/>
          <w:rtl/>
        </w:rPr>
        <w:t xml:space="preserve"> 2026</w:t>
      </w:r>
      <w:r w:rsidR="008C14F2" w:rsidRPr="00A6365B">
        <w:rPr>
          <w:rFonts w:ascii="Calibri" w:hAnsi="Calibri" w:cs="Calibri"/>
          <w:color w:val="000000" w:themeColor="text1"/>
          <w:rtl/>
        </w:rPr>
        <w:t xml:space="preserve">، في تمام الساعة </w:t>
      </w:r>
      <w:r w:rsidR="00EB6677">
        <w:rPr>
          <w:rFonts w:ascii="Calibri" w:hAnsi="Calibri" w:cs="Calibri" w:hint="cs"/>
          <w:color w:val="000000" w:themeColor="text1"/>
          <w:rtl/>
          <w:lang w:bidi="ar-QA"/>
        </w:rPr>
        <w:t>10:00 صباحاً</w:t>
      </w:r>
      <w:r w:rsidR="008C14F2">
        <w:rPr>
          <w:rFonts w:ascii="Calibri" w:hAnsi="Calibri" w:cs="Calibri" w:hint="cs"/>
          <w:color w:val="000000" w:themeColor="text1"/>
          <w:rtl/>
          <w:lang w:bidi="ar-QA"/>
        </w:rPr>
        <w:t xml:space="preserve"> </w:t>
      </w:r>
      <w:r w:rsidR="008C14F2" w:rsidRPr="00A6365B">
        <w:rPr>
          <w:rFonts w:ascii="Calibri" w:hAnsi="Calibri" w:cs="Calibri"/>
          <w:color w:val="000000" w:themeColor="text1"/>
          <w:rtl/>
        </w:rPr>
        <w:t xml:space="preserve">، وذلك في </w:t>
      </w:r>
      <w:r w:rsidR="00EB6677" w:rsidRPr="00EB6677">
        <w:rPr>
          <w:rFonts w:ascii="Calibri" w:hAnsi="Calibri" w:cs="Calibri"/>
          <w:rtl/>
        </w:rPr>
        <w:t>غرفة الاجتماعات 1،ذوالمنارتين، المدينة التعليمية</w:t>
      </w:r>
      <w:r w:rsidR="00EB6677">
        <w:rPr>
          <w:rFonts w:ascii="Calibri" w:hAnsi="Calibri" w:cs="Calibri" w:hint="cs"/>
          <w:rtl/>
          <w:lang w:bidi="ar-QA"/>
        </w:rPr>
        <w:t>.</w:t>
      </w:r>
    </w:p>
    <w:p w14:paraId="59BEC89F" w14:textId="77777777" w:rsidR="00E33B8A" w:rsidRPr="00EB6677" w:rsidRDefault="00E33B8A" w:rsidP="00E33B8A">
      <w:pPr>
        <w:bidi/>
        <w:spacing w:after="0" w:line="240" w:lineRule="auto"/>
        <w:jc w:val="both"/>
        <w:rPr>
          <w:rFonts w:ascii="Calibri" w:hAnsi="Calibri" w:cs="Calibri"/>
          <w:color w:val="000000" w:themeColor="text1"/>
          <w:rtl/>
          <w:lang w:bidi="ar-QA"/>
        </w:rPr>
      </w:pPr>
    </w:p>
    <w:p w14:paraId="6CA49322" w14:textId="07235BD3" w:rsidR="00480120" w:rsidRDefault="00480120" w:rsidP="00E33B8A">
      <w:pPr>
        <w:bidi/>
        <w:spacing w:after="0" w:line="240" w:lineRule="auto"/>
        <w:jc w:val="both"/>
        <w:rPr>
          <w:rFonts w:ascii="Calibri" w:hAnsi="Calibri" w:cs="Calibri"/>
          <w:rtl/>
          <w:lang w:bidi="ar-QA"/>
        </w:rPr>
      </w:pPr>
      <w:r w:rsidRPr="00A6365B">
        <w:rPr>
          <w:rFonts w:ascii="Calibri" w:hAnsi="Calibri" w:cs="Calibri"/>
          <w:color w:val="000000" w:themeColor="text1"/>
          <w:rtl/>
          <w:lang w:bidi="ar-QA"/>
        </w:rPr>
        <w:t>ت</w:t>
      </w:r>
      <w:r w:rsidR="00603588" w:rsidRPr="00A6365B">
        <w:rPr>
          <w:rFonts w:ascii="Calibri" w:hAnsi="Calibri" w:cs="Calibri"/>
          <w:color w:val="000000" w:themeColor="text1"/>
          <w:rtl/>
        </w:rPr>
        <w:t xml:space="preserve">أتي هذه الندوة </w:t>
      </w:r>
      <w:r w:rsidR="00F041D7" w:rsidRPr="00A6365B">
        <w:rPr>
          <w:rFonts w:ascii="Calibri" w:hAnsi="Calibri" w:cs="Calibri" w:hint="cs"/>
          <w:color w:val="000000" w:themeColor="text1"/>
          <w:rtl/>
        </w:rPr>
        <w:t>الرابعة</w:t>
      </w:r>
      <w:r w:rsidR="00603588" w:rsidRPr="00A6365B">
        <w:rPr>
          <w:rFonts w:ascii="Calibri" w:hAnsi="Calibri" w:cs="Calibri"/>
          <w:color w:val="000000" w:themeColor="text1"/>
          <w:rtl/>
        </w:rPr>
        <w:t xml:space="preserve"> ضمن سلسلة ندوات الأسرة المعاصرة – </w:t>
      </w:r>
      <w:r w:rsidR="00F041D7" w:rsidRPr="00A6365B">
        <w:rPr>
          <w:rFonts w:ascii="Calibri" w:hAnsi="Calibri" w:cs="Calibri" w:hint="cs"/>
          <w:color w:val="000000" w:themeColor="text1"/>
          <w:rtl/>
        </w:rPr>
        <w:t>ل</w:t>
      </w:r>
      <w:r w:rsidR="00603588" w:rsidRPr="00A6365B">
        <w:rPr>
          <w:rFonts w:ascii="Calibri" w:hAnsi="Calibri" w:cs="Calibri"/>
          <w:color w:val="000000" w:themeColor="text1"/>
          <w:rtl/>
        </w:rPr>
        <w:t>لموسم الرابع</w:t>
      </w:r>
      <w:r w:rsidR="008C14F2">
        <w:rPr>
          <w:rFonts w:ascii="Calibri" w:hAnsi="Calibri" w:cs="Calibri" w:hint="cs"/>
          <w:color w:val="000000" w:themeColor="text1"/>
          <w:rtl/>
          <w:lang w:bidi="ar-QA"/>
        </w:rPr>
        <w:t xml:space="preserve"> حول</w:t>
      </w:r>
      <w:r w:rsidR="00603588" w:rsidRPr="00A6365B">
        <w:rPr>
          <w:rFonts w:ascii="Calibri" w:hAnsi="Calibri" w:cs="Calibri"/>
          <w:color w:val="000000" w:themeColor="text1"/>
          <w:rtl/>
        </w:rPr>
        <w:t xml:space="preserve"> </w:t>
      </w:r>
      <w:r w:rsidR="008C14F2">
        <w:rPr>
          <w:rFonts w:ascii="Calibri" w:hAnsi="Calibri" w:cs="Calibri" w:hint="cs"/>
          <w:color w:val="000000" w:themeColor="text1"/>
          <w:rtl/>
        </w:rPr>
        <w:t>"</w:t>
      </w:r>
      <w:r w:rsidR="00603588" w:rsidRPr="00A6365B">
        <w:rPr>
          <w:rFonts w:ascii="Calibri" w:hAnsi="Calibri" w:cs="Calibri"/>
          <w:color w:val="000000" w:themeColor="text1"/>
          <w:rtl/>
        </w:rPr>
        <w:t>مفاتيح الحياة الطيبة والأسرة المتماسكة</w:t>
      </w:r>
      <w:r w:rsidR="008C14F2">
        <w:rPr>
          <w:rFonts w:ascii="Calibri" w:hAnsi="Calibri" w:cs="Calibri" w:hint="cs"/>
          <w:color w:val="000000" w:themeColor="text1"/>
          <w:rtl/>
        </w:rPr>
        <w:t>"</w:t>
      </w:r>
      <w:r w:rsidR="00603588" w:rsidRPr="00A6365B">
        <w:rPr>
          <w:rFonts w:ascii="Calibri" w:hAnsi="Calibri" w:cs="Calibri"/>
          <w:color w:val="000000" w:themeColor="text1"/>
          <w:rtl/>
        </w:rPr>
        <w:t>، وفي إطار الجهود المشتركة لتعزيز الوعي الأسري ومناقشة القضايا التربوي</w:t>
      </w:r>
      <w:r w:rsidR="00603588" w:rsidRPr="00480120">
        <w:rPr>
          <w:rFonts w:ascii="Calibri" w:hAnsi="Calibri" w:cs="Calibri"/>
          <w:rtl/>
        </w:rPr>
        <w:t>ة المعاصرة التي تواجه الأسرة في ظل التحولات الاجتماعية والتقنية المتسارعة</w:t>
      </w:r>
      <w:r w:rsidR="00E33B8A">
        <w:rPr>
          <w:rFonts w:ascii="Calibri" w:hAnsi="Calibri" w:cs="Calibri" w:hint="cs"/>
          <w:rtl/>
          <w:lang w:bidi="ar-QA"/>
        </w:rPr>
        <w:t>.</w:t>
      </w:r>
    </w:p>
    <w:p w14:paraId="277FC9B7" w14:textId="77777777" w:rsidR="00E33B8A" w:rsidRPr="00480120" w:rsidRDefault="00E33B8A" w:rsidP="00E33B8A">
      <w:pPr>
        <w:bidi/>
        <w:spacing w:after="0" w:line="240" w:lineRule="auto"/>
        <w:jc w:val="both"/>
        <w:rPr>
          <w:rFonts w:ascii="Calibri" w:hAnsi="Calibri" w:cs="Calibri"/>
          <w:lang w:bidi="ar-QA"/>
        </w:rPr>
      </w:pPr>
    </w:p>
    <w:p w14:paraId="29886E05" w14:textId="0D19C536" w:rsidR="000034AE" w:rsidRPr="004E5572" w:rsidRDefault="000034AE" w:rsidP="000034AE">
      <w:pPr>
        <w:shd w:val="clear" w:color="auto" w:fill="006D68"/>
        <w:bidi/>
        <w:jc w:val="both"/>
        <w:rPr>
          <w:rFonts w:ascii="Calibri" w:hAnsi="Calibri" w:cs="Calibri"/>
          <w:b/>
          <w:bCs/>
          <w:color w:val="FFFFFF" w:themeColor="background1"/>
          <w:sz w:val="28"/>
          <w:szCs w:val="28"/>
          <w:rtl/>
          <w:lang w:bidi="ar-EG"/>
        </w:rPr>
      </w:pPr>
      <w:r>
        <w:rPr>
          <w:rFonts w:ascii="Calibri" w:hAnsi="Calibri" w:cs="Calibri" w:hint="cs"/>
          <w:b/>
          <w:bCs/>
          <w:color w:val="FFFFFF" w:themeColor="background1"/>
          <w:sz w:val="28"/>
          <w:szCs w:val="28"/>
          <w:rtl/>
          <w:lang w:bidi="ar-EG"/>
        </w:rPr>
        <w:t>خلفية</w:t>
      </w:r>
      <w:r w:rsidRPr="004E5572">
        <w:rPr>
          <w:rFonts w:ascii="Calibri" w:hAnsi="Calibri" w:cs="Calibri"/>
          <w:b/>
          <w:bCs/>
          <w:color w:val="FFFFFF" w:themeColor="background1"/>
          <w:sz w:val="28"/>
          <w:szCs w:val="28"/>
          <w:rtl/>
          <w:lang w:bidi="ar-EG"/>
        </w:rPr>
        <w:t>:</w:t>
      </w:r>
    </w:p>
    <w:p w14:paraId="1CE6B05C" w14:textId="39A57FF9" w:rsidR="003A5BD5" w:rsidRDefault="003A5BD5" w:rsidP="00E33B8A">
      <w:pPr>
        <w:bidi/>
        <w:spacing w:after="0" w:line="240" w:lineRule="auto"/>
        <w:jc w:val="both"/>
        <w:rPr>
          <w:rFonts w:ascii="Calibri" w:hAnsi="Calibri" w:cs="Calibri"/>
          <w:lang w:bidi="ar-QA"/>
        </w:rPr>
      </w:pPr>
      <w:r w:rsidRPr="00B211F9">
        <w:rPr>
          <w:rFonts w:ascii="Calibri" w:hAnsi="Calibri" w:cs="Calibri"/>
          <w:rtl/>
        </w:rPr>
        <w:t>تأتي هذه الندوة في سياق تسارع التحولات الاجتماعية، وتغير أنماط العيش بشكل متواصل، وتتداخل مسؤوليات الأسرة مع ضغوط العمل والدراسة والتعليم، إلى جانب التأثير المتزايد للإعلام الرقمي ووسائل التواصل الاجتماعي. وفي هذا الواقع المتغير، تبرز التربية الأسرية كأحد أهم الملفات التي تؤثر بشكل مباشر على استقرار الأسرة وتماسكها</w:t>
      </w:r>
      <w:r w:rsidRPr="00B211F9">
        <w:rPr>
          <w:rFonts w:ascii="Calibri" w:hAnsi="Calibri" w:cs="Calibri"/>
          <w:lang w:bidi="ar-QA"/>
        </w:rPr>
        <w:t>.</w:t>
      </w:r>
    </w:p>
    <w:p w14:paraId="4DE14F61" w14:textId="77777777" w:rsidR="00E33B8A" w:rsidRPr="00B211F9" w:rsidRDefault="00E33B8A" w:rsidP="00E33B8A">
      <w:pPr>
        <w:bidi/>
        <w:spacing w:after="0" w:line="240" w:lineRule="auto"/>
        <w:jc w:val="both"/>
        <w:rPr>
          <w:rFonts w:ascii="Calibri" w:hAnsi="Calibri" w:cs="Calibri"/>
          <w:lang w:bidi="ar-QA"/>
        </w:rPr>
      </w:pPr>
    </w:p>
    <w:p w14:paraId="59087211" w14:textId="77777777" w:rsidR="003A5BD5" w:rsidRDefault="003A5BD5" w:rsidP="00E33B8A">
      <w:pPr>
        <w:bidi/>
        <w:spacing w:after="0" w:line="240" w:lineRule="auto"/>
        <w:jc w:val="both"/>
        <w:rPr>
          <w:rFonts w:ascii="Calibri" w:hAnsi="Calibri" w:cs="Calibri"/>
          <w:lang w:bidi="ar-QA"/>
        </w:rPr>
      </w:pPr>
      <w:r w:rsidRPr="00B211F9">
        <w:rPr>
          <w:rFonts w:ascii="Calibri" w:hAnsi="Calibri" w:cs="Calibri"/>
          <w:rtl/>
        </w:rPr>
        <w:t>فالتربية لم تعد مهمة تلقائية أو مفهومة ضمنيًا، بل أصبحت عملية يومية تتطلب وعيًا ومراجعة مستمرة، وتطرح تساؤلات أساسية حول كيفية تربية الأبناء في الوقت الحاضر، والقيم التي ينبغي ترسيخها، والأدوات المناسبة لذلك، وكيف يمكن للأسرة أن تواجه المؤثرات الخارجية، وتوازن بين الانفتاح على العصر والحفاظ على الثوابت والقيم الأساسية</w:t>
      </w:r>
      <w:r w:rsidRPr="00B211F9">
        <w:rPr>
          <w:rFonts w:ascii="Calibri" w:hAnsi="Calibri" w:cs="Calibri"/>
          <w:lang w:bidi="ar-QA"/>
        </w:rPr>
        <w:t>.</w:t>
      </w:r>
    </w:p>
    <w:p w14:paraId="73A3E6C9" w14:textId="77777777" w:rsidR="00E33B8A" w:rsidRPr="00B211F9" w:rsidRDefault="00E33B8A" w:rsidP="00E33B8A">
      <w:pPr>
        <w:bidi/>
        <w:spacing w:after="0" w:line="240" w:lineRule="auto"/>
        <w:jc w:val="both"/>
        <w:rPr>
          <w:rFonts w:ascii="Calibri" w:hAnsi="Calibri" w:cs="Calibri"/>
          <w:lang w:bidi="ar-QA"/>
        </w:rPr>
      </w:pPr>
    </w:p>
    <w:p w14:paraId="4F76F7C0" w14:textId="77777777" w:rsidR="00A9107E" w:rsidRDefault="003A5BD5" w:rsidP="00E33B8A">
      <w:pPr>
        <w:bidi/>
        <w:spacing w:after="0" w:line="240" w:lineRule="auto"/>
        <w:jc w:val="both"/>
        <w:rPr>
          <w:rFonts w:ascii="Calibri" w:hAnsi="Calibri" w:cs="Calibri"/>
          <w:lang w:bidi="ar-QA"/>
        </w:rPr>
      </w:pPr>
      <w:r w:rsidRPr="00B211F9">
        <w:rPr>
          <w:rFonts w:ascii="Calibri" w:hAnsi="Calibri" w:cs="Calibri"/>
          <w:rtl/>
        </w:rPr>
        <w:t>وتركز هذه الندوة على واقع التربية داخل الأسرة المعاصرة، مسلطة الضوء على التحولات الجوهرية التي طالت أدوار الوالدين، وأنماط التنشئة، والعلاقات بين الأجيال. كما تتناول قدرة الأسرة على الحفاظ على دورها الأساسي في بناء جيل متوازن وواعٍ، قادر على مواجهة تحديات العصر المعقدة، وتطوير مهارات التعامل مع ضغوط الحياة الحديثة، مع الحفاظ على القيم الأخلاقية والاجتماعية الراسخة، وتوفير بيئة داعمة تمكّن أفرادها من النمو النفسي والعاطفي بشكل صحي</w:t>
      </w:r>
      <w:r w:rsidRPr="00B211F9">
        <w:rPr>
          <w:rFonts w:ascii="Calibri" w:hAnsi="Calibri" w:cs="Calibri"/>
          <w:lang w:bidi="ar-QA"/>
        </w:rPr>
        <w:t>.</w:t>
      </w:r>
      <w:r w:rsidR="00334340">
        <w:rPr>
          <w:rFonts w:ascii="Calibri" w:hAnsi="Calibri" w:cs="Calibri" w:hint="cs"/>
          <w:rtl/>
          <w:lang w:bidi="ar-QA"/>
        </w:rPr>
        <w:t xml:space="preserve"> وتسهم دراسات المعهد ذات الصلة (مثلا: برامج التربية الوالدية في العالم العربي، رفاه الطفل في قطر، تقييم برنامج تنشئة) في دعم النقاش </w:t>
      </w:r>
    </w:p>
    <w:p w14:paraId="169087D2" w14:textId="4E3B2E95" w:rsidR="00876714" w:rsidRDefault="00334340" w:rsidP="00E33B8A">
      <w:pPr>
        <w:bidi/>
        <w:spacing w:after="0" w:line="240" w:lineRule="auto"/>
        <w:jc w:val="both"/>
        <w:rPr>
          <w:rFonts w:ascii="Calibri" w:hAnsi="Calibri" w:cs="Calibri"/>
          <w:rtl/>
          <w:lang w:bidi="ar-QA"/>
        </w:rPr>
      </w:pPr>
      <w:r>
        <w:rPr>
          <w:rFonts w:ascii="Calibri" w:hAnsi="Calibri" w:cs="Calibri" w:hint="cs"/>
          <w:rtl/>
          <w:lang w:bidi="ar-QA"/>
        </w:rPr>
        <w:t>بالأدلة العلمية حول التحديات المعاصرة المرتبطة بالتربية الوالدية وسبل تعزيز الوالدية الإيجابية.</w:t>
      </w:r>
    </w:p>
    <w:p w14:paraId="4A19DC84" w14:textId="77777777" w:rsidR="007524CF" w:rsidRDefault="007524CF" w:rsidP="007524CF">
      <w:pPr>
        <w:bidi/>
        <w:spacing w:after="0" w:line="240" w:lineRule="auto"/>
        <w:jc w:val="both"/>
        <w:rPr>
          <w:rFonts w:ascii="Calibri" w:hAnsi="Calibri" w:cs="Calibri"/>
          <w:rtl/>
          <w:lang w:bidi="ar-QA"/>
        </w:rPr>
      </w:pPr>
    </w:p>
    <w:p w14:paraId="3AD011F3" w14:textId="77777777" w:rsidR="007524CF" w:rsidRDefault="007524CF" w:rsidP="007524CF">
      <w:pPr>
        <w:bidi/>
        <w:spacing w:after="0" w:line="240" w:lineRule="auto"/>
        <w:jc w:val="both"/>
        <w:rPr>
          <w:rFonts w:ascii="Calibri" w:hAnsi="Calibri" w:cs="Calibri"/>
          <w:rtl/>
          <w:lang w:bidi="ar-QA"/>
        </w:rPr>
      </w:pPr>
    </w:p>
    <w:p w14:paraId="4338F1BF" w14:textId="77777777" w:rsidR="007524CF" w:rsidRDefault="007524CF" w:rsidP="007524CF">
      <w:pPr>
        <w:bidi/>
        <w:spacing w:after="0" w:line="240" w:lineRule="auto"/>
        <w:jc w:val="both"/>
        <w:rPr>
          <w:rFonts w:ascii="Calibri" w:hAnsi="Calibri" w:cs="Calibri"/>
          <w:rtl/>
          <w:lang w:bidi="ar-QA"/>
        </w:rPr>
      </w:pPr>
    </w:p>
    <w:p w14:paraId="4049018E" w14:textId="77777777" w:rsidR="007524CF" w:rsidRDefault="007524CF" w:rsidP="007524CF">
      <w:pPr>
        <w:bidi/>
        <w:spacing w:after="0" w:line="240" w:lineRule="auto"/>
        <w:jc w:val="both"/>
        <w:rPr>
          <w:rFonts w:ascii="Calibri" w:hAnsi="Calibri" w:cs="Calibri"/>
          <w:rtl/>
          <w:lang w:bidi="ar-QA"/>
        </w:rPr>
      </w:pPr>
    </w:p>
    <w:p w14:paraId="2532F060" w14:textId="77777777" w:rsidR="007524CF" w:rsidRDefault="007524CF" w:rsidP="007524CF">
      <w:pPr>
        <w:bidi/>
        <w:spacing w:after="0" w:line="240" w:lineRule="auto"/>
        <w:jc w:val="both"/>
        <w:rPr>
          <w:rFonts w:ascii="Calibri" w:hAnsi="Calibri" w:cs="Calibri"/>
          <w:rtl/>
          <w:lang w:bidi="ar-QA"/>
        </w:rPr>
      </w:pPr>
    </w:p>
    <w:p w14:paraId="5CA556DC" w14:textId="77777777" w:rsidR="007524CF" w:rsidRDefault="007524CF" w:rsidP="007524CF">
      <w:pPr>
        <w:bidi/>
        <w:spacing w:after="0" w:line="240" w:lineRule="auto"/>
        <w:jc w:val="both"/>
        <w:rPr>
          <w:rFonts w:ascii="Calibri" w:hAnsi="Calibri" w:cs="Calibri"/>
          <w:rtl/>
          <w:lang w:bidi="ar-QA"/>
        </w:rPr>
      </w:pPr>
    </w:p>
    <w:p w14:paraId="44F1C629" w14:textId="77777777" w:rsidR="007524CF" w:rsidRDefault="007524CF" w:rsidP="007524CF">
      <w:pPr>
        <w:bidi/>
        <w:spacing w:after="0" w:line="240" w:lineRule="auto"/>
        <w:jc w:val="both"/>
        <w:rPr>
          <w:rFonts w:ascii="Calibri" w:hAnsi="Calibri" w:cs="Calibri"/>
          <w:rtl/>
          <w:lang w:bidi="ar-QA"/>
        </w:rPr>
      </w:pPr>
    </w:p>
    <w:p w14:paraId="1DD6F932" w14:textId="77777777" w:rsidR="007524CF" w:rsidRPr="00B211F9" w:rsidRDefault="007524CF" w:rsidP="007524CF">
      <w:pPr>
        <w:bidi/>
        <w:spacing w:after="0" w:line="240" w:lineRule="auto"/>
        <w:jc w:val="both"/>
        <w:rPr>
          <w:rFonts w:ascii="Calibri" w:hAnsi="Calibri" w:cs="Calibri"/>
          <w:rtl/>
          <w:lang w:bidi="ar-QA"/>
        </w:rPr>
      </w:pPr>
    </w:p>
    <w:p w14:paraId="271609B6" w14:textId="6B2695B0" w:rsidR="00527174" w:rsidRPr="004E5572" w:rsidRDefault="000034AE" w:rsidP="00527174">
      <w:pPr>
        <w:shd w:val="clear" w:color="auto" w:fill="006D68"/>
        <w:bidi/>
        <w:jc w:val="both"/>
        <w:rPr>
          <w:rFonts w:ascii="Calibri" w:hAnsi="Calibri" w:cs="Calibri"/>
          <w:b/>
          <w:bCs/>
          <w:color w:val="FFFFFF" w:themeColor="background1"/>
          <w:sz w:val="28"/>
          <w:szCs w:val="28"/>
          <w:rtl/>
          <w:lang w:bidi="ar-EG"/>
        </w:rPr>
      </w:pPr>
      <w:r>
        <w:rPr>
          <w:rFonts w:ascii="Calibri" w:hAnsi="Calibri" w:cs="Calibri" w:hint="cs"/>
          <w:b/>
          <w:bCs/>
          <w:color w:val="FFFFFF" w:themeColor="background1"/>
          <w:sz w:val="28"/>
          <w:szCs w:val="28"/>
          <w:rtl/>
          <w:lang w:bidi="ar-EG"/>
        </w:rPr>
        <w:lastRenderedPageBreak/>
        <w:t>أهداف الندوة</w:t>
      </w:r>
      <w:r w:rsidR="00527174" w:rsidRPr="004E5572">
        <w:rPr>
          <w:rFonts w:ascii="Calibri" w:hAnsi="Calibri" w:cs="Calibri"/>
          <w:b/>
          <w:bCs/>
          <w:color w:val="FFFFFF" w:themeColor="background1"/>
          <w:sz w:val="28"/>
          <w:szCs w:val="28"/>
          <w:rtl/>
          <w:lang w:bidi="ar-EG"/>
        </w:rPr>
        <w:t>:</w:t>
      </w:r>
    </w:p>
    <w:p w14:paraId="2314E24A" w14:textId="77777777" w:rsidR="007524CF" w:rsidRDefault="00FC5EC3" w:rsidP="00E33B8A">
      <w:pPr>
        <w:pStyle w:val="NormalWeb"/>
        <w:numPr>
          <w:ilvl w:val="0"/>
          <w:numId w:val="7"/>
        </w:numPr>
        <w:bidi/>
        <w:jc w:val="both"/>
        <w:rPr>
          <w:rFonts w:ascii="Calibri" w:hAnsi="Calibri" w:cs="Calibri"/>
        </w:rPr>
      </w:pPr>
      <w:r w:rsidRPr="007524CF">
        <w:rPr>
          <w:rFonts w:ascii="Calibri" w:hAnsi="Calibri" w:cs="Calibri"/>
          <w:rtl/>
        </w:rPr>
        <w:t>تسليط الضوء على واقع التربية الأسرية في ظل التحولات الاجتماعية المتسارعة</w:t>
      </w:r>
      <w:r w:rsidRPr="007524CF">
        <w:rPr>
          <w:rFonts w:ascii="Calibri" w:hAnsi="Calibri" w:cs="Calibri"/>
        </w:rPr>
        <w:t>.</w:t>
      </w:r>
    </w:p>
    <w:p w14:paraId="4564C231" w14:textId="48ACAA7A" w:rsidR="00000353" w:rsidRPr="007524CF" w:rsidRDefault="00FC5EC3" w:rsidP="00E33B8A">
      <w:pPr>
        <w:pStyle w:val="NormalWeb"/>
        <w:numPr>
          <w:ilvl w:val="0"/>
          <w:numId w:val="7"/>
        </w:numPr>
        <w:bidi/>
        <w:jc w:val="both"/>
        <w:rPr>
          <w:rFonts w:ascii="Calibri" w:hAnsi="Calibri" w:cs="Calibri"/>
        </w:rPr>
      </w:pPr>
      <w:r w:rsidRPr="007524CF">
        <w:rPr>
          <w:rFonts w:ascii="Calibri" w:hAnsi="Calibri" w:cs="Calibri"/>
          <w:rtl/>
        </w:rPr>
        <w:t>مناقشة أثر تغير أنماط العيش وتداخل المسؤوليات وضغوط الحياة في أدوار الأسرة التربوية</w:t>
      </w:r>
      <w:r w:rsidRPr="007524CF">
        <w:rPr>
          <w:rFonts w:ascii="Calibri" w:hAnsi="Calibri" w:cs="Calibri"/>
        </w:rPr>
        <w:t>.</w:t>
      </w:r>
    </w:p>
    <w:p w14:paraId="2C2924FA" w14:textId="68209799" w:rsidR="00FC5EC3" w:rsidRPr="00000353" w:rsidRDefault="00FC5EC3" w:rsidP="00E33B8A">
      <w:pPr>
        <w:pStyle w:val="NormalWeb"/>
        <w:numPr>
          <w:ilvl w:val="0"/>
          <w:numId w:val="7"/>
        </w:numPr>
        <w:bidi/>
        <w:spacing w:before="0" w:beforeAutospacing="0" w:after="0" w:afterAutospacing="0"/>
        <w:jc w:val="both"/>
        <w:rPr>
          <w:rFonts w:ascii="Calibri" w:hAnsi="Calibri" w:cs="Calibri"/>
        </w:rPr>
      </w:pPr>
      <w:r w:rsidRPr="00000353">
        <w:rPr>
          <w:rFonts w:ascii="Calibri" w:hAnsi="Calibri" w:cs="Calibri"/>
          <w:rtl/>
        </w:rPr>
        <w:t>إبراز تأثير الإعلام الرقمي ووسائل التواصل الاجتماعي على عملية التنشئة داخل الأسرة</w:t>
      </w:r>
      <w:r w:rsidRPr="00000353">
        <w:rPr>
          <w:rFonts w:ascii="Calibri" w:hAnsi="Calibri" w:cs="Calibri"/>
        </w:rPr>
        <w:t>.</w:t>
      </w:r>
    </w:p>
    <w:p w14:paraId="1B93030D" w14:textId="77777777" w:rsidR="00FC5EC3" w:rsidRPr="00B211F9" w:rsidRDefault="00FC5EC3" w:rsidP="00E33B8A">
      <w:pPr>
        <w:pStyle w:val="NormalWeb"/>
        <w:numPr>
          <w:ilvl w:val="0"/>
          <w:numId w:val="6"/>
        </w:numPr>
        <w:bidi/>
        <w:spacing w:before="0" w:beforeAutospacing="0" w:after="0" w:afterAutospacing="0"/>
        <w:jc w:val="both"/>
        <w:rPr>
          <w:rFonts w:ascii="Calibri" w:hAnsi="Calibri" w:cs="Calibri"/>
        </w:rPr>
      </w:pPr>
      <w:r w:rsidRPr="00B211F9">
        <w:rPr>
          <w:rFonts w:ascii="Calibri" w:hAnsi="Calibri" w:cs="Calibri"/>
          <w:rtl/>
        </w:rPr>
        <w:t>طرح التساؤلات الأساسية المرتبطة بتربية الأبناء في العصر الحالي من حيث القيم والأدوات والأساليب</w:t>
      </w:r>
      <w:r w:rsidRPr="00B211F9">
        <w:rPr>
          <w:rFonts w:ascii="Calibri" w:hAnsi="Calibri" w:cs="Calibri"/>
        </w:rPr>
        <w:t>.</w:t>
      </w:r>
    </w:p>
    <w:p w14:paraId="50F86811" w14:textId="77777777" w:rsidR="00FC5EC3" w:rsidRPr="00B211F9" w:rsidRDefault="00FC5EC3" w:rsidP="00E33B8A">
      <w:pPr>
        <w:pStyle w:val="NormalWeb"/>
        <w:numPr>
          <w:ilvl w:val="0"/>
          <w:numId w:val="6"/>
        </w:numPr>
        <w:bidi/>
        <w:jc w:val="both"/>
        <w:rPr>
          <w:rFonts w:ascii="Calibri" w:hAnsi="Calibri" w:cs="Calibri"/>
        </w:rPr>
      </w:pPr>
      <w:r w:rsidRPr="00B211F9">
        <w:rPr>
          <w:rFonts w:ascii="Calibri" w:hAnsi="Calibri" w:cs="Calibri"/>
          <w:rtl/>
        </w:rPr>
        <w:t>مناقشة قدرة الأسرة على الموازنة بين الانفتاح على العصر والحفاظ على الثوابت والقيم الأساسية</w:t>
      </w:r>
      <w:r w:rsidRPr="00B211F9">
        <w:rPr>
          <w:rFonts w:ascii="Calibri" w:hAnsi="Calibri" w:cs="Calibri"/>
        </w:rPr>
        <w:t>.</w:t>
      </w:r>
    </w:p>
    <w:p w14:paraId="4AD042AD" w14:textId="77777777" w:rsidR="00FC5EC3" w:rsidRPr="00B211F9" w:rsidRDefault="00FC5EC3" w:rsidP="00E33B8A">
      <w:pPr>
        <w:pStyle w:val="NormalWeb"/>
        <w:numPr>
          <w:ilvl w:val="0"/>
          <w:numId w:val="6"/>
        </w:numPr>
        <w:bidi/>
        <w:jc w:val="both"/>
        <w:rPr>
          <w:rFonts w:ascii="Calibri" w:hAnsi="Calibri" w:cs="Calibri"/>
        </w:rPr>
      </w:pPr>
      <w:r w:rsidRPr="00B211F9">
        <w:rPr>
          <w:rFonts w:ascii="Calibri" w:hAnsi="Calibri" w:cs="Calibri"/>
          <w:rtl/>
        </w:rPr>
        <w:t>استعراض التحولات التي طرأت على أدوار الوالدين وأنماط التنشئة والعلاقات بين الأجيال</w:t>
      </w:r>
      <w:r w:rsidRPr="00B211F9">
        <w:rPr>
          <w:rFonts w:ascii="Calibri" w:hAnsi="Calibri" w:cs="Calibri"/>
        </w:rPr>
        <w:t>.</w:t>
      </w:r>
    </w:p>
    <w:p w14:paraId="63063770" w14:textId="77777777" w:rsidR="00FC5EC3" w:rsidRPr="00B211F9" w:rsidRDefault="00FC5EC3" w:rsidP="00E33B8A">
      <w:pPr>
        <w:pStyle w:val="NormalWeb"/>
        <w:numPr>
          <w:ilvl w:val="0"/>
          <w:numId w:val="6"/>
        </w:numPr>
        <w:bidi/>
        <w:jc w:val="both"/>
        <w:rPr>
          <w:rFonts w:ascii="Calibri" w:hAnsi="Calibri" w:cs="Calibri"/>
        </w:rPr>
      </w:pPr>
      <w:r w:rsidRPr="00B211F9">
        <w:rPr>
          <w:rFonts w:ascii="Calibri" w:hAnsi="Calibri" w:cs="Calibri"/>
          <w:rtl/>
        </w:rPr>
        <w:t>التأكيد على دور الأسرة في بناء جيل متوازن وواعٍ قادر على مواجهة تحديات العصر</w:t>
      </w:r>
      <w:r w:rsidRPr="00B211F9">
        <w:rPr>
          <w:rFonts w:ascii="Calibri" w:hAnsi="Calibri" w:cs="Calibri"/>
        </w:rPr>
        <w:t>.</w:t>
      </w:r>
    </w:p>
    <w:p w14:paraId="0E04E7E8" w14:textId="65B331A2" w:rsidR="00FC5EC3" w:rsidRPr="00B211F9" w:rsidRDefault="00FC5EC3" w:rsidP="00E33B8A">
      <w:pPr>
        <w:pStyle w:val="NormalWeb"/>
        <w:numPr>
          <w:ilvl w:val="0"/>
          <w:numId w:val="6"/>
        </w:numPr>
        <w:bidi/>
        <w:jc w:val="both"/>
        <w:rPr>
          <w:rFonts w:ascii="Calibri" w:hAnsi="Calibri" w:cs="Calibri"/>
        </w:rPr>
      </w:pPr>
      <w:r w:rsidRPr="00B211F9">
        <w:rPr>
          <w:rFonts w:ascii="Calibri" w:hAnsi="Calibri" w:cs="Calibri"/>
          <w:rtl/>
        </w:rPr>
        <w:t>إبراز أهمية توفير بيئة أسرية داعمة تسهم في النمو النفسي والعاطفي الصحي للأبناء</w:t>
      </w:r>
      <w:r w:rsidRPr="00B211F9">
        <w:rPr>
          <w:rFonts w:ascii="Calibri" w:hAnsi="Calibri" w:cs="Calibri"/>
        </w:rPr>
        <w:t>.</w:t>
      </w:r>
    </w:p>
    <w:p w14:paraId="13EB44B5" w14:textId="5C1831F7" w:rsidR="001B7C8A" w:rsidRPr="004E5572" w:rsidRDefault="001B7C8A" w:rsidP="001B7C8A">
      <w:pPr>
        <w:shd w:val="clear" w:color="auto" w:fill="006D68"/>
        <w:bidi/>
        <w:jc w:val="both"/>
        <w:rPr>
          <w:rFonts w:ascii="Calibri" w:hAnsi="Calibri" w:cs="Calibri"/>
          <w:b/>
          <w:bCs/>
          <w:color w:val="FFFFFF" w:themeColor="background1"/>
          <w:sz w:val="28"/>
          <w:szCs w:val="28"/>
          <w:rtl/>
          <w:lang w:bidi="ar-EG"/>
        </w:rPr>
      </w:pPr>
      <w:r>
        <w:rPr>
          <w:rFonts w:ascii="Calibri" w:hAnsi="Calibri" w:cs="Calibri" w:hint="cs"/>
          <w:b/>
          <w:bCs/>
          <w:color w:val="FFFFFF" w:themeColor="background1"/>
          <w:sz w:val="28"/>
          <w:szCs w:val="28"/>
          <w:rtl/>
          <w:lang w:bidi="ar-EG"/>
        </w:rPr>
        <w:t>محاور الندوة</w:t>
      </w:r>
      <w:r w:rsidRPr="004E5572">
        <w:rPr>
          <w:rFonts w:ascii="Calibri" w:hAnsi="Calibri" w:cs="Calibri"/>
          <w:b/>
          <w:bCs/>
          <w:color w:val="FFFFFF" w:themeColor="background1"/>
          <w:sz w:val="28"/>
          <w:szCs w:val="28"/>
          <w:rtl/>
          <w:lang w:bidi="ar-EG"/>
        </w:rPr>
        <w:t>:</w:t>
      </w:r>
    </w:p>
    <w:p w14:paraId="32E4F081" w14:textId="65445454" w:rsidR="001B7C8A" w:rsidRPr="005F06CC" w:rsidRDefault="005F06CC" w:rsidP="0013704C">
      <w:pPr>
        <w:bidi/>
        <w:spacing w:after="0"/>
        <w:rPr>
          <w:rFonts w:ascii="Calibri" w:hAnsi="Calibri" w:cs="Calibri"/>
        </w:rPr>
      </w:pPr>
      <w:r>
        <w:rPr>
          <w:rFonts w:ascii="Calibri" w:hAnsi="Calibri" w:cs="Calibri"/>
          <w:sz w:val="28"/>
          <w:szCs w:val="28"/>
          <w:lang w:bidi="ar-EG"/>
        </w:rPr>
        <w:t xml:space="preserve"> </w:t>
      </w:r>
      <w:r w:rsidR="00C21204">
        <w:rPr>
          <w:rFonts w:ascii="Calibri" w:hAnsi="Calibri" w:cs="Calibri"/>
          <w:sz w:val="28"/>
          <w:szCs w:val="28"/>
          <w:lang w:bidi="ar-EG"/>
        </w:rPr>
        <w:t>-</w:t>
      </w:r>
      <w:r w:rsidR="001B7C8A" w:rsidRPr="005F06CC">
        <w:rPr>
          <w:rFonts w:ascii="Calibri" w:hAnsi="Calibri" w:cs="Calibri"/>
          <w:rtl/>
          <w:lang w:bidi="ar-EG"/>
        </w:rPr>
        <w:t xml:space="preserve">المحور الأول: </w:t>
      </w:r>
      <w:r w:rsidR="0062713A" w:rsidRPr="005F06CC">
        <w:rPr>
          <w:rFonts w:ascii="Calibri" w:hAnsi="Calibri" w:cs="Calibri"/>
          <w:rtl/>
        </w:rPr>
        <w:t>البعد النفسي والروحي في التربية الأسرية، وأثر القيم الإسلامية في تعزيز التوازن العاطفي والنفسي للأطفال والمراهقين</w:t>
      </w:r>
      <w:r w:rsidR="0062713A" w:rsidRPr="005F06CC">
        <w:rPr>
          <w:rFonts w:ascii="Calibri" w:hAnsi="Calibri" w:cs="Calibri"/>
        </w:rPr>
        <w:t>.</w:t>
      </w:r>
    </w:p>
    <w:p w14:paraId="49B5669A" w14:textId="09641268" w:rsidR="001B7C8A" w:rsidRPr="005F06CC" w:rsidRDefault="005F06CC" w:rsidP="0013704C">
      <w:pPr>
        <w:bidi/>
        <w:spacing w:after="0"/>
        <w:rPr>
          <w:rFonts w:ascii="Calibri" w:hAnsi="Calibri" w:cs="Calibri"/>
        </w:rPr>
      </w:pPr>
      <w:r w:rsidRPr="005F06CC">
        <w:rPr>
          <w:rFonts w:ascii="Calibri" w:hAnsi="Calibri" w:cs="Calibri"/>
          <w:lang w:bidi="ar-EG"/>
        </w:rPr>
        <w:t xml:space="preserve"> </w:t>
      </w:r>
      <w:r w:rsidR="00C21204" w:rsidRPr="005F06CC">
        <w:rPr>
          <w:rFonts w:ascii="Calibri" w:hAnsi="Calibri" w:cs="Calibri"/>
          <w:lang w:bidi="ar-EG"/>
        </w:rPr>
        <w:t>-</w:t>
      </w:r>
      <w:r w:rsidR="001B7C8A" w:rsidRPr="005F06CC">
        <w:rPr>
          <w:rFonts w:ascii="Calibri" w:hAnsi="Calibri" w:cs="Calibri"/>
          <w:rtl/>
          <w:lang w:bidi="ar-EG"/>
        </w:rPr>
        <w:t>المحور الثاني:</w:t>
      </w:r>
      <w:r w:rsidR="00500FE8" w:rsidRPr="005F06CC">
        <w:rPr>
          <w:rFonts w:ascii="Calibri" w:hAnsi="Calibri" w:cs="Calibri"/>
          <w:rtl/>
        </w:rPr>
        <w:t xml:space="preserve"> </w:t>
      </w:r>
      <w:r w:rsidRPr="005F06CC">
        <w:rPr>
          <w:rFonts w:ascii="Calibri" w:hAnsi="Calibri" w:cs="Calibri"/>
          <w:rtl/>
        </w:rPr>
        <w:t>تأثير</w:t>
      </w:r>
      <w:r w:rsidR="00500FE8" w:rsidRPr="005F06CC">
        <w:rPr>
          <w:rFonts w:ascii="Calibri" w:hAnsi="Calibri" w:cs="Calibri"/>
          <w:rtl/>
        </w:rPr>
        <w:t xml:space="preserve"> التحولات الرقمية والتكنولوجيا على التفاعل الأسري، واستراتيجيات تعزيز الروابط الأسرية في العصر الحديث</w:t>
      </w:r>
      <w:r w:rsidR="00500FE8" w:rsidRPr="005F06CC">
        <w:rPr>
          <w:rFonts w:ascii="Calibri" w:hAnsi="Calibri" w:cs="Calibri"/>
        </w:rPr>
        <w:t>.</w:t>
      </w:r>
    </w:p>
    <w:p w14:paraId="080FE32B" w14:textId="53E7757A" w:rsidR="001B7C8A" w:rsidRPr="005F06CC" w:rsidRDefault="005F06CC" w:rsidP="0013704C">
      <w:pPr>
        <w:bidi/>
        <w:spacing w:after="0"/>
        <w:rPr>
          <w:rFonts w:ascii="Calibri" w:hAnsi="Calibri" w:cs="Calibri"/>
          <w:rtl/>
        </w:rPr>
      </w:pPr>
      <w:r w:rsidRPr="005F06CC">
        <w:rPr>
          <w:rFonts w:ascii="Calibri" w:hAnsi="Calibri" w:cs="Calibri"/>
          <w:lang w:bidi="ar-EG"/>
        </w:rPr>
        <w:t xml:space="preserve"> </w:t>
      </w:r>
      <w:r w:rsidR="00E318AA" w:rsidRPr="005F06CC">
        <w:rPr>
          <w:rFonts w:ascii="Calibri" w:hAnsi="Calibri" w:cs="Calibri"/>
          <w:lang w:bidi="ar-EG"/>
        </w:rPr>
        <w:t>-</w:t>
      </w:r>
      <w:r w:rsidR="001B7C8A" w:rsidRPr="005F06CC">
        <w:rPr>
          <w:rFonts w:ascii="Calibri" w:hAnsi="Calibri" w:cs="Calibri"/>
          <w:rtl/>
          <w:lang w:bidi="ar-EG"/>
        </w:rPr>
        <w:t>المحور الثالث:</w:t>
      </w:r>
      <w:r w:rsidR="008579E7" w:rsidRPr="005F06CC">
        <w:rPr>
          <w:rFonts w:ascii="Calibri" w:hAnsi="Calibri" w:cs="Calibri"/>
          <w:lang w:bidi="ar-EG"/>
        </w:rPr>
        <w:t xml:space="preserve"> </w:t>
      </w:r>
      <w:r w:rsidR="008579E7" w:rsidRPr="005F06CC">
        <w:rPr>
          <w:rFonts w:ascii="Calibri" w:hAnsi="Calibri" w:cs="Calibri"/>
          <w:rtl/>
        </w:rPr>
        <w:t>التكامل بين المدرسة والأسرة عبر برامج مثل «تنشئة» لتعزيز الوقاية السلوكية وتنمية مهارات الطلبة الاجتماعية</w:t>
      </w:r>
      <w:r w:rsidR="008579E7" w:rsidRPr="005F06CC">
        <w:rPr>
          <w:rFonts w:ascii="Calibri" w:hAnsi="Calibri" w:cs="Calibri"/>
        </w:rPr>
        <w:t>.</w:t>
      </w:r>
    </w:p>
    <w:p w14:paraId="73D940BF" w14:textId="77777777" w:rsidR="001B7C8A" w:rsidRPr="000034AE" w:rsidRDefault="001B7C8A" w:rsidP="001B7C8A">
      <w:pPr>
        <w:shd w:val="clear" w:color="auto" w:fill="006D68"/>
        <w:bidi/>
        <w:jc w:val="both"/>
        <w:rPr>
          <w:rFonts w:ascii="Calibri" w:hAnsi="Calibri" w:cs="Calibri"/>
          <w:b/>
          <w:bCs/>
          <w:color w:val="FFFFFF" w:themeColor="background1"/>
          <w:sz w:val="28"/>
          <w:szCs w:val="28"/>
          <w:rtl/>
          <w:lang w:bidi="ar-EG"/>
        </w:rPr>
      </w:pPr>
      <w:r>
        <w:rPr>
          <w:rFonts w:ascii="Calibri" w:hAnsi="Calibri" w:cs="Calibri" w:hint="cs"/>
          <w:b/>
          <w:bCs/>
          <w:color w:val="FFFFFF" w:themeColor="background1"/>
          <w:sz w:val="28"/>
          <w:szCs w:val="28"/>
          <w:rtl/>
          <w:lang w:bidi="ar-EG"/>
        </w:rPr>
        <w:t>هيكلة</w:t>
      </w:r>
      <w:r w:rsidRPr="000034AE">
        <w:rPr>
          <w:rFonts w:ascii="Calibri" w:hAnsi="Calibri" w:cs="Calibri" w:hint="cs"/>
          <w:b/>
          <w:bCs/>
          <w:color w:val="FFFFFF" w:themeColor="background1"/>
          <w:sz w:val="28"/>
          <w:szCs w:val="28"/>
          <w:rtl/>
          <w:lang w:bidi="ar-EG"/>
        </w:rPr>
        <w:t xml:space="preserve"> الندوة</w:t>
      </w:r>
      <w:r w:rsidRPr="000034AE">
        <w:rPr>
          <w:rFonts w:ascii="Calibri" w:hAnsi="Calibri" w:cs="Calibri"/>
          <w:b/>
          <w:bCs/>
          <w:color w:val="FFFFFF" w:themeColor="background1"/>
          <w:sz w:val="28"/>
          <w:szCs w:val="28"/>
          <w:rtl/>
          <w:lang w:bidi="ar-EG"/>
        </w:rPr>
        <w:t>:</w:t>
      </w:r>
    </w:p>
    <w:p w14:paraId="1B14464A" w14:textId="41700D03" w:rsidR="001B7C8A" w:rsidRPr="00B211F9" w:rsidRDefault="001B7C8A" w:rsidP="001B7C8A">
      <w:pPr>
        <w:bidi/>
        <w:spacing w:line="259" w:lineRule="auto"/>
        <w:rPr>
          <w:rFonts w:ascii="Calibri" w:hAnsi="Calibri" w:cs="Calibri"/>
          <w:rtl/>
          <w:lang w:bidi="ar-EG"/>
        </w:rPr>
      </w:pPr>
      <w:r w:rsidRPr="00B211F9">
        <w:rPr>
          <w:rFonts w:ascii="Calibri" w:hAnsi="Calibri" w:cs="Calibri" w:hint="cs"/>
          <w:rtl/>
          <w:lang w:bidi="ar-EG"/>
        </w:rPr>
        <w:t xml:space="preserve">تتشكل الجلسة من نقاش تفاعلي بين كوكبة من الخبراء والمتخصصين من مختلف الخلفيات المعرفية والمهنية. كما سيعقب الأسئلة التفاعلية ومداخلات المتحدثين نقاشًا مفتوحًا مع جمهور الحضور. </w:t>
      </w:r>
    </w:p>
    <w:p w14:paraId="011DD405" w14:textId="2CCDA8B4" w:rsidR="000034AE" w:rsidRPr="000034AE" w:rsidRDefault="000034AE" w:rsidP="000034AE">
      <w:pPr>
        <w:shd w:val="clear" w:color="auto" w:fill="006D68"/>
        <w:bidi/>
        <w:jc w:val="both"/>
        <w:rPr>
          <w:rFonts w:ascii="Calibri" w:hAnsi="Calibri" w:cs="Calibri"/>
          <w:b/>
          <w:bCs/>
          <w:color w:val="FFFFFF" w:themeColor="background1"/>
          <w:sz w:val="28"/>
          <w:szCs w:val="28"/>
          <w:rtl/>
          <w:lang w:bidi="ar-EG"/>
        </w:rPr>
      </w:pPr>
      <w:r>
        <w:rPr>
          <w:rFonts w:ascii="Calibri" w:hAnsi="Calibri" w:cs="Calibri" w:hint="cs"/>
          <w:b/>
          <w:bCs/>
          <w:color w:val="FFFFFF" w:themeColor="background1"/>
          <w:sz w:val="28"/>
          <w:szCs w:val="28"/>
          <w:rtl/>
          <w:lang w:bidi="ar-EG"/>
        </w:rPr>
        <w:t>المشاركين</w:t>
      </w:r>
      <w:r w:rsidRPr="000034AE">
        <w:rPr>
          <w:rFonts w:ascii="Calibri" w:hAnsi="Calibri" w:cs="Calibri"/>
          <w:b/>
          <w:bCs/>
          <w:color w:val="FFFFFF" w:themeColor="background1"/>
          <w:sz w:val="28"/>
          <w:szCs w:val="28"/>
          <w:rtl/>
          <w:lang w:bidi="ar-EG"/>
        </w:rPr>
        <w:t>:</w:t>
      </w:r>
    </w:p>
    <w:p w14:paraId="63BDBD8E" w14:textId="5549404D" w:rsidR="000034AE" w:rsidRPr="00A9107E" w:rsidRDefault="001B7C8A" w:rsidP="000034AE">
      <w:pPr>
        <w:bidi/>
        <w:spacing w:line="259" w:lineRule="auto"/>
        <w:rPr>
          <w:rFonts w:ascii="Calibri" w:hAnsi="Calibri" w:cs="Calibri"/>
          <w:b/>
          <w:bCs/>
          <w:lang w:bidi="ar-EG"/>
        </w:rPr>
      </w:pPr>
      <w:r w:rsidRPr="00A9107E">
        <w:rPr>
          <w:rFonts w:ascii="Calibri" w:hAnsi="Calibri" w:cs="Calibri"/>
          <w:b/>
          <w:bCs/>
          <w:rtl/>
          <w:lang w:bidi="ar-EG"/>
        </w:rPr>
        <w:t xml:space="preserve">مدير الجلسة: </w:t>
      </w:r>
    </w:p>
    <w:p w14:paraId="18598BF3" w14:textId="00820A98" w:rsidR="00547345" w:rsidRPr="00800016" w:rsidRDefault="00547345" w:rsidP="00547345">
      <w:pPr>
        <w:pStyle w:val="ListParagraph"/>
        <w:numPr>
          <w:ilvl w:val="0"/>
          <w:numId w:val="2"/>
        </w:numPr>
        <w:bidi/>
        <w:rPr>
          <w:rFonts w:ascii="Calibri" w:hAnsi="Calibri" w:cs="Calibri"/>
          <w:rtl/>
          <w:lang w:bidi="ar-EG"/>
        </w:rPr>
      </w:pPr>
      <w:r w:rsidRPr="00A9107E">
        <w:rPr>
          <w:rFonts w:ascii="Calibri" w:hAnsi="Calibri" w:cs="Calibri"/>
          <w:b/>
          <w:bCs/>
          <w:rtl/>
          <w:lang w:bidi="ar-EG"/>
        </w:rPr>
        <w:t>الدكتور/</w:t>
      </w:r>
      <w:r w:rsidR="009867DA" w:rsidRPr="00A9107E">
        <w:rPr>
          <w:rFonts w:ascii="Calibri" w:hAnsi="Calibri" w:cs="Calibri"/>
          <w:b/>
          <w:bCs/>
          <w:rtl/>
        </w:rPr>
        <w:t xml:space="preserve"> محمد الجمال</w:t>
      </w:r>
      <w:r w:rsidR="009867DA" w:rsidRPr="00800016">
        <w:rPr>
          <w:rFonts w:ascii="Calibri" w:hAnsi="Calibri" w:cs="Calibri"/>
          <w:rtl/>
        </w:rPr>
        <w:t xml:space="preserve">، </w:t>
      </w:r>
      <w:r w:rsidR="004C45E4" w:rsidRPr="00800016">
        <w:rPr>
          <w:rFonts w:ascii="Calibri" w:hAnsi="Calibri" w:cs="Calibri"/>
          <w:rtl/>
        </w:rPr>
        <w:t>أستاذ</w:t>
      </w:r>
      <w:r w:rsidR="004C45E4" w:rsidRPr="00800016">
        <w:rPr>
          <w:rFonts w:ascii="Calibri" w:hAnsi="Calibri" w:cs="Calibri"/>
        </w:rPr>
        <w:t xml:space="preserve"> </w:t>
      </w:r>
      <w:r w:rsidR="004C45E4" w:rsidRPr="00800016">
        <w:rPr>
          <w:rFonts w:ascii="Calibri" w:hAnsi="Calibri" w:cs="Calibri"/>
          <w:rtl/>
        </w:rPr>
        <w:t>الفقه</w:t>
      </w:r>
      <w:r w:rsidR="002D45A2" w:rsidRPr="00800016">
        <w:rPr>
          <w:rFonts w:ascii="Calibri" w:hAnsi="Calibri" w:cs="Calibri"/>
          <w:rtl/>
          <w:lang w:bidi="ar-QA"/>
        </w:rPr>
        <w:t xml:space="preserve"> المقارن</w:t>
      </w:r>
      <w:r w:rsidR="009867DA" w:rsidRPr="00800016">
        <w:rPr>
          <w:rFonts w:ascii="Calibri" w:hAnsi="Calibri" w:cs="Calibri"/>
          <w:rtl/>
        </w:rPr>
        <w:t xml:space="preserve"> بكلية الدراسات الإسلامية، </w:t>
      </w:r>
      <w:r w:rsidR="002D45A2" w:rsidRPr="00800016">
        <w:rPr>
          <w:rFonts w:ascii="Calibri" w:hAnsi="Calibri" w:cs="Calibri"/>
          <w:rtl/>
        </w:rPr>
        <w:t>جامعة حمد بن خليفة</w:t>
      </w:r>
      <w:r w:rsidRPr="00800016">
        <w:rPr>
          <w:rFonts w:ascii="Calibri" w:hAnsi="Calibri" w:cs="Calibri"/>
          <w:rtl/>
          <w:lang w:bidi="ar-EG"/>
        </w:rPr>
        <w:t xml:space="preserve"> </w:t>
      </w:r>
    </w:p>
    <w:p w14:paraId="6C80DA56" w14:textId="58A99B77" w:rsidR="001B7C8A" w:rsidRPr="00A9107E" w:rsidRDefault="001B7C8A" w:rsidP="001B7C8A">
      <w:pPr>
        <w:bidi/>
        <w:spacing w:line="259" w:lineRule="auto"/>
        <w:rPr>
          <w:rFonts w:ascii="Calibri" w:hAnsi="Calibri" w:cs="Calibri"/>
          <w:b/>
          <w:bCs/>
          <w:rtl/>
          <w:lang w:bidi="ar-EG"/>
        </w:rPr>
      </w:pPr>
      <w:r w:rsidRPr="00A9107E">
        <w:rPr>
          <w:rFonts w:ascii="Calibri" w:hAnsi="Calibri" w:cs="Calibri"/>
          <w:b/>
          <w:bCs/>
          <w:rtl/>
          <w:lang w:bidi="ar-EG"/>
        </w:rPr>
        <w:t xml:space="preserve">المتحدثين: </w:t>
      </w:r>
    </w:p>
    <w:p w14:paraId="227D2998" w14:textId="368C9ACE" w:rsidR="00820BCD" w:rsidRPr="00800016" w:rsidRDefault="00820BCD" w:rsidP="00820BCD">
      <w:pPr>
        <w:pStyle w:val="ListParagraph"/>
        <w:numPr>
          <w:ilvl w:val="0"/>
          <w:numId w:val="2"/>
        </w:numPr>
        <w:bidi/>
        <w:rPr>
          <w:rFonts w:ascii="Calibri" w:hAnsi="Calibri" w:cs="Calibri"/>
          <w:lang w:bidi="ar-EG"/>
        </w:rPr>
      </w:pPr>
      <w:r w:rsidRPr="00A9107E">
        <w:rPr>
          <w:rFonts w:ascii="Calibri" w:hAnsi="Calibri" w:cs="Calibri"/>
          <w:b/>
          <w:bCs/>
          <w:rtl/>
        </w:rPr>
        <w:t>الدكتور</w:t>
      </w:r>
      <w:r w:rsidR="004C45E4" w:rsidRPr="00A9107E">
        <w:rPr>
          <w:rFonts w:ascii="Calibri" w:hAnsi="Calibri" w:cs="Calibri"/>
          <w:b/>
          <w:bCs/>
        </w:rPr>
        <w:t>/</w:t>
      </w:r>
      <w:r w:rsidRPr="00A9107E">
        <w:rPr>
          <w:rFonts w:ascii="Calibri" w:hAnsi="Calibri" w:cs="Calibri"/>
          <w:b/>
          <w:bCs/>
          <w:rtl/>
        </w:rPr>
        <w:t xml:space="preserve"> </w:t>
      </w:r>
      <w:r w:rsidR="00047A1A" w:rsidRPr="00A9107E">
        <w:rPr>
          <w:rFonts w:ascii="Calibri" w:hAnsi="Calibri" w:cs="Calibri" w:hint="cs"/>
          <w:b/>
          <w:bCs/>
          <w:rtl/>
        </w:rPr>
        <w:t>هومان</w:t>
      </w:r>
      <w:r w:rsidR="00047A1A" w:rsidRPr="00A9107E">
        <w:rPr>
          <w:rFonts w:ascii="Calibri" w:hAnsi="Calibri" w:cs="Calibri"/>
          <w:b/>
          <w:bCs/>
          <w:rtl/>
        </w:rPr>
        <w:t xml:space="preserve"> كشاورزي</w:t>
      </w:r>
      <w:r w:rsidRPr="00800016">
        <w:rPr>
          <w:rFonts w:ascii="Calibri" w:hAnsi="Calibri" w:cs="Calibri"/>
          <w:rtl/>
        </w:rPr>
        <w:t xml:space="preserve"> - أستاذ علم النفس الإسلامي، كلية الدراسات الإسلامية</w:t>
      </w:r>
      <w:r w:rsidR="004C45E4" w:rsidRPr="00800016">
        <w:rPr>
          <w:rFonts w:ascii="Calibri" w:hAnsi="Calibri" w:cs="Calibri"/>
        </w:rPr>
        <w:t xml:space="preserve"> </w:t>
      </w:r>
      <w:r w:rsidR="004C45E4" w:rsidRPr="00800016">
        <w:rPr>
          <w:rFonts w:ascii="Calibri" w:hAnsi="Calibri" w:cs="Calibri"/>
          <w:rtl/>
          <w:lang w:bidi="ar-QA"/>
        </w:rPr>
        <w:t xml:space="preserve">جامعة حمد بن خليفة </w:t>
      </w:r>
    </w:p>
    <w:p w14:paraId="15869A29" w14:textId="5EE97169" w:rsidR="004C45E4" w:rsidRPr="00800016" w:rsidRDefault="004C45E4" w:rsidP="004C45E4">
      <w:pPr>
        <w:pStyle w:val="ListParagraph"/>
        <w:numPr>
          <w:ilvl w:val="0"/>
          <w:numId w:val="2"/>
        </w:numPr>
        <w:bidi/>
        <w:rPr>
          <w:rFonts w:ascii="Calibri" w:hAnsi="Calibri" w:cs="Calibri"/>
          <w:rtl/>
          <w:lang w:bidi="ar-EG"/>
        </w:rPr>
      </w:pPr>
      <w:r w:rsidRPr="00A9107E">
        <w:rPr>
          <w:rFonts w:ascii="Calibri" w:hAnsi="Calibri" w:cs="Calibri"/>
          <w:b/>
          <w:bCs/>
          <w:rtl/>
        </w:rPr>
        <w:t>الدكتور</w:t>
      </w:r>
      <w:r w:rsidRPr="00A9107E">
        <w:rPr>
          <w:rFonts w:ascii="Calibri" w:hAnsi="Calibri" w:cs="Calibri"/>
          <w:b/>
          <w:bCs/>
        </w:rPr>
        <w:t>/</w:t>
      </w:r>
      <w:r w:rsidRPr="00A9107E">
        <w:rPr>
          <w:rFonts w:ascii="Calibri" w:hAnsi="Calibri" w:cs="Calibri"/>
          <w:b/>
          <w:bCs/>
          <w:rtl/>
        </w:rPr>
        <w:t xml:space="preserve"> خالد النعمة</w:t>
      </w:r>
      <w:r w:rsidRPr="00800016">
        <w:rPr>
          <w:rFonts w:ascii="Calibri" w:hAnsi="Calibri" w:cs="Calibri"/>
          <w:rtl/>
        </w:rPr>
        <w:t xml:space="preserve"> </w:t>
      </w:r>
      <w:r w:rsidRPr="00800016">
        <w:rPr>
          <w:rFonts w:ascii="Calibri" w:hAnsi="Calibri" w:cs="Calibri"/>
        </w:rPr>
        <w:t xml:space="preserve">– </w:t>
      </w:r>
      <w:r w:rsidRPr="00800016">
        <w:rPr>
          <w:rFonts w:ascii="Calibri" w:hAnsi="Calibri" w:cs="Calibri"/>
          <w:rtl/>
        </w:rPr>
        <w:t>مدير إدارة التوعية والمناصرة</w:t>
      </w:r>
      <w:r w:rsidR="008C14F2">
        <w:rPr>
          <w:rFonts w:ascii="Calibri" w:hAnsi="Calibri" w:cs="Calibri" w:hint="cs"/>
          <w:rtl/>
        </w:rPr>
        <w:t>، معهد الدوحة الدولي للأسرة</w:t>
      </w:r>
    </w:p>
    <w:p w14:paraId="2419F762" w14:textId="77777777" w:rsidR="001B7C8A" w:rsidRPr="00800016" w:rsidRDefault="001B7C8A" w:rsidP="001B7C8A">
      <w:pPr>
        <w:pStyle w:val="ListParagraph"/>
        <w:numPr>
          <w:ilvl w:val="0"/>
          <w:numId w:val="2"/>
        </w:numPr>
        <w:bidi/>
        <w:rPr>
          <w:rFonts w:ascii="Calibri" w:hAnsi="Calibri" w:cs="Calibri"/>
          <w:rtl/>
          <w:lang w:bidi="ar-EG"/>
        </w:rPr>
      </w:pPr>
      <w:r w:rsidRPr="00A9107E">
        <w:rPr>
          <w:rFonts w:ascii="Calibri" w:hAnsi="Calibri" w:cs="Calibri"/>
          <w:b/>
          <w:bCs/>
          <w:rtl/>
          <w:lang w:bidi="ar-EG"/>
        </w:rPr>
        <w:t xml:space="preserve">الأستاذة / فاطمة العبيدلي </w:t>
      </w:r>
      <w:r w:rsidRPr="00800016">
        <w:rPr>
          <w:rFonts w:ascii="Calibri" w:hAnsi="Calibri" w:cs="Calibri"/>
          <w:rtl/>
          <w:lang w:bidi="ar-EG"/>
        </w:rPr>
        <w:t xml:space="preserve">– مساعد مدير إدارة شؤون المدارس والطلبة - وزارة التربية والتعليم </w:t>
      </w:r>
    </w:p>
    <w:p w14:paraId="1E37458B" w14:textId="3A2AE478" w:rsidR="000034AE" w:rsidRPr="000034AE" w:rsidRDefault="000034AE" w:rsidP="000034AE">
      <w:pPr>
        <w:shd w:val="clear" w:color="auto" w:fill="006D68"/>
        <w:bidi/>
        <w:jc w:val="both"/>
        <w:rPr>
          <w:rFonts w:ascii="Calibri" w:hAnsi="Calibri" w:cs="Calibri"/>
          <w:b/>
          <w:bCs/>
          <w:color w:val="FFFFFF" w:themeColor="background1"/>
          <w:sz w:val="28"/>
          <w:szCs w:val="28"/>
          <w:rtl/>
          <w:lang w:bidi="ar-EG"/>
        </w:rPr>
      </w:pPr>
      <w:r>
        <w:rPr>
          <w:rFonts w:ascii="Calibri" w:hAnsi="Calibri" w:cs="Calibri" w:hint="cs"/>
          <w:b/>
          <w:bCs/>
          <w:color w:val="FFFFFF" w:themeColor="background1"/>
          <w:sz w:val="28"/>
          <w:szCs w:val="28"/>
          <w:rtl/>
          <w:lang w:bidi="ar-EG"/>
        </w:rPr>
        <w:t>معلومات لوجستية</w:t>
      </w:r>
      <w:r w:rsidRPr="000034AE">
        <w:rPr>
          <w:rFonts w:ascii="Calibri" w:hAnsi="Calibri" w:cs="Calibri"/>
          <w:b/>
          <w:bCs/>
          <w:color w:val="FFFFFF" w:themeColor="background1"/>
          <w:sz w:val="28"/>
          <w:szCs w:val="28"/>
          <w:rtl/>
          <w:lang w:bidi="ar-EG"/>
        </w:rPr>
        <w:t>:</w:t>
      </w:r>
    </w:p>
    <w:p w14:paraId="25F07E51" w14:textId="053EEB1C" w:rsidR="001B7C8A" w:rsidRPr="005F444F" w:rsidRDefault="001B7C8A" w:rsidP="001B7C8A">
      <w:pPr>
        <w:pStyle w:val="ListParagraph"/>
        <w:numPr>
          <w:ilvl w:val="0"/>
          <w:numId w:val="3"/>
        </w:numPr>
        <w:bidi/>
        <w:spacing w:line="259" w:lineRule="auto"/>
        <w:jc w:val="both"/>
        <w:rPr>
          <w:rFonts w:ascii="Calibri" w:hAnsi="Calibri" w:cs="Calibri"/>
          <w:lang w:bidi="ar-EG"/>
        </w:rPr>
      </w:pPr>
      <w:r w:rsidRPr="00A9107E">
        <w:rPr>
          <w:rFonts w:ascii="Calibri" w:hAnsi="Calibri" w:cs="Calibri"/>
          <w:b/>
          <w:bCs/>
          <w:rtl/>
          <w:lang w:bidi="ar-EG"/>
        </w:rPr>
        <w:t>لغة الجلسة</w:t>
      </w:r>
      <w:r w:rsidRPr="005F444F">
        <w:rPr>
          <w:rFonts w:ascii="Calibri" w:hAnsi="Calibri" w:cs="Calibri"/>
          <w:rtl/>
          <w:lang w:bidi="ar-EG"/>
        </w:rPr>
        <w:t xml:space="preserve">: اللغة </w:t>
      </w:r>
      <w:r w:rsidR="00A6365B" w:rsidRPr="005F444F">
        <w:rPr>
          <w:rFonts w:ascii="Calibri" w:hAnsi="Calibri" w:cs="Calibri" w:hint="cs"/>
          <w:rtl/>
          <w:lang w:bidi="ar-EG"/>
        </w:rPr>
        <w:t>العربية</w:t>
      </w:r>
      <w:r w:rsidR="00A6365B" w:rsidRPr="00A6365B">
        <w:rPr>
          <w:rFonts w:ascii="Calibri" w:hAnsi="Calibri" w:cs="Calibri" w:hint="cs"/>
          <w:color w:val="000000" w:themeColor="text1"/>
          <w:rtl/>
          <w:lang w:bidi="ar-EG"/>
        </w:rPr>
        <w:t>،</w:t>
      </w:r>
      <w:r w:rsidR="00F041D7" w:rsidRPr="00A6365B">
        <w:rPr>
          <w:rFonts w:ascii="Calibri" w:hAnsi="Calibri" w:cs="Calibri" w:hint="cs"/>
          <w:color w:val="000000" w:themeColor="text1"/>
          <w:rtl/>
          <w:lang w:bidi="ar-EG"/>
        </w:rPr>
        <w:t xml:space="preserve"> والترجمة متوفرة إلى الانجليزية</w:t>
      </w:r>
    </w:p>
    <w:p w14:paraId="774739FB" w14:textId="77777777" w:rsidR="004C45E4" w:rsidRPr="005F444F" w:rsidRDefault="004C45E4" w:rsidP="004C45E4">
      <w:pPr>
        <w:pStyle w:val="ListParagraph"/>
        <w:bidi/>
        <w:spacing w:line="259" w:lineRule="auto"/>
        <w:jc w:val="both"/>
        <w:rPr>
          <w:rFonts w:ascii="Calibri" w:hAnsi="Calibri" w:cs="Calibri"/>
          <w:lang w:bidi="ar-EG"/>
        </w:rPr>
      </w:pPr>
    </w:p>
    <w:p w14:paraId="64EA2A49" w14:textId="3FBC6334" w:rsidR="001B7C8A" w:rsidRPr="005F444F" w:rsidRDefault="001B7C8A" w:rsidP="00EB6677">
      <w:pPr>
        <w:pStyle w:val="ListParagraph"/>
        <w:numPr>
          <w:ilvl w:val="0"/>
          <w:numId w:val="3"/>
        </w:numPr>
        <w:bidi/>
        <w:jc w:val="both"/>
        <w:rPr>
          <w:rFonts w:ascii="Calibri" w:hAnsi="Calibri" w:cs="Calibri"/>
          <w:lang w:bidi="ar-QA"/>
        </w:rPr>
      </w:pPr>
      <w:r w:rsidRPr="00A9107E">
        <w:rPr>
          <w:rFonts w:ascii="Calibri" w:hAnsi="Calibri" w:cs="Calibri"/>
          <w:b/>
          <w:bCs/>
          <w:rtl/>
          <w:lang w:bidi="ar-EG"/>
        </w:rPr>
        <w:t>مقر الانعقاد</w:t>
      </w:r>
      <w:r w:rsidRPr="005F444F">
        <w:rPr>
          <w:rFonts w:ascii="Calibri" w:hAnsi="Calibri" w:cs="Calibri"/>
          <w:rtl/>
          <w:lang w:bidi="ar-EG"/>
        </w:rPr>
        <w:t xml:space="preserve">: </w:t>
      </w:r>
      <w:r w:rsidR="00EB6677" w:rsidRPr="00EB6677">
        <w:rPr>
          <w:rFonts w:ascii="Calibri" w:hAnsi="Calibri" w:cs="Calibri"/>
          <w:rtl/>
        </w:rPr>
        <w:t>غرفة الاجتماعات 1،ذوالمنارتين، المدينة التعليمية </w:t>
      </w:r>
      <w:r w:rsidR="004C45E4" w:rsidRPr="005F444F">
        <w:rPr>
          <w:rFonts w:ascii="Calibri" w:hAnsi="Calibri" w:cs="Calibri"/>
        </w:rPr>
        <w:t>.</w:t>
      </w:r>
    </w:p>
    <w:p w14:paraId="1683E377" w14:textId="11DE230C" w:rsidR="001B7C8A" w:rsidRPr="005F444F" w:rsidRDefault="001B7C8A" w:rsidP="00EB6677">
      <w:pPr>
        <w:pStyle w:val="ListParagraph"/>
        <w:numPr>
          <w:ilvl w:val="0"/>
          <w:numId w:val="3"/>
        </w:numPr>
        <w:bidi/>
        <w:spacing w:line="259" w:lineRule="auto"/>
        <w:jc w:val="both"/>
        <w:rPr>
          <w:rFonts w:ascii="Calibri" w:hAnsi="Calibri" w:cs="Calibri"/>
          <w:lang w:bidi="ar-EG"/>
        </w:rPr>
      </w:pPr>
      <w:r w:rsidRPr="00A9107E">
        <w:rPr>
          <w:rFonts w:ascii="Calibri" w:hAnsi="Calibri" w:cs="Calibri"/>
          <w:b/>
          <w:bCs/>
          <w:rtl/>
          <w:lang w:bidi="ar-EG"/>
        </w:rPr>
        <w:t>موعد الانعقاد</w:t>
      </w:r>
      <w:r w:rsidRPr="005F444F">
        <w:rPr>
          <w:rFonts w:ascii="Calibri" w:hAnsi="Calibri" w:cs="Calibri"/>
          <w:rtl/>
          <w:lang w:bidi="ar-EG"/>
        </w:rPr>
        <w:t xml:space="preserve">: </w:t>
      </w:r>
      <w:r w:rsidR="00462FD3" w:rsidRPr="005F444F">
        <w:rPr>
          <w:rFonts w:ascii="Calibri" w:hAnsi="Calibri" w:cs="Calibri" w:hint="cs"/>
          <w:rtl/>
          <w:lang w:bidi="ar-EG"/>
        </w:rPr>
        <w:t>الساعة</w:t>
      </w:r>
      <w:r w:rsidRPr="005F444F">
        <w:rPr>
          <w:rFonts w:ascii="Calibri" w:hAnsi="Calibri" w:cs="Calibri"/>
          <w:rtl/>
          <w:lang w:bidi="ar-EG"/>
        </w:rPr>
        <w:t xml:space="preserve"> </w:t>
      </w:r>
      <w:r w:rsidR="00EB6677" w:rsidRPr="00EB6677">
        <w:rPr>
          <w:rFonts w:ascii="Calibri" w:hAnsi="Calibri" w:cs="Calibri"/>
          <w:rtl/>
        </w:rPr>
        <w:t>10:00 صباحًا إلى 12:00 ظهرًا </w:t>
      </w:r>
    </w:p>
    <w:p w14:paraId="399FA47D" w14:textId="0CB976FB" w:rsidR="00EF3643" w:rsidRPr="007524CF" w:rsidRDefault="001B7C8A" w:rsidP="007524CF">
      <w:pPr>
        <w:pStyle w:val="ListParagraph"/>
        <w:numPr>
          <w:ilvl w:val="0"/>
          <w:numId w:val="3"/>
        </w:numPr>
        <w:bidi/>
        <w:spacing w:line="259" w:lineRule="auto"/>
        <w:jc w:val="both"/>
        <w:rPr>
          <w:rFonts w:ascii="Calibri" w:hAnsi="Calibri" w:cs="Calibri"/>
          <w:rtl/>
          <w:lang w:bidi="ar-EG"/>
        </w:rPr>
      </w:pPr>
      <w:r w:rsidRPr="005F444F">
        <w:rPr>
          <w:rFonts w:ascii="Calibri" w:hAnsi="Calibri" w:cs="Calibri" w:hint="cs"/>
          <w:rtl/>
          <w:lang w:bidi="ar-EG"/>
        </w:rPr>
        <w:t>ال</w:t>
      </w:r>
      <w:r w:rsidRPr="00A6365B">
        <w:rPr>
          <w:rFonts w:ascii="Calibri" w:hAnsi="Calibri" w:cs="Calibri" w:hint="cs"/>
          <w:color w:val="000000" w:themeColor="text1"/>
          <w:rtl/>
          <w:lang w:bidi="ar-EG"/>
        </w:rPr>
        <w:t>دعوة</w:t>
      </w:r>
      <w:r w:rsidR="00F041D7" w:rsidRPr="00A6365B">
        <w:rPr>
          <w:rFonts w:ascii="Calibri" w:hAnsi="Calibri" w:cs="Calibri" w:hint="cs"/>
          <w:color w:val="000000" w:themeColor="text1"/>
          <w:rtl/>
          <w:lang w:bidi="ar-EG"/>
        </w:rPr>
        <w:t xml:space="preserve"> عامة</w:t>
      </w:r>
      <w:r w:rsidRPr="00A6365B">
        <w:rPr>
          <w:rFonts w:ascii="Calibri" w:hAnsi="Calibri" w:cs="Calibri" w:hint="cs"/>
          <w:color w:val="000000" w:themeColor="text1"/>
          <w:rtl/>
          <w:lang w:bidi="ar-EG"/>
        </w:rPr>
        <w:t xml:space="preserve"> </w:t>
      </w:r>
      <w:bookmarkEnd w:id="0"/>
    </w:p>
    <w:sectPr w:rsidR="00EF3643" w:rsidRPr="007524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31E1" w14:textId="77777777" w:rsidR="00041949" w:rsidRDefault="00041949" w:rsidP="00F37D62">
      <w:pPr>
        <w:spacing w:after="0" w:line="240" w:lineRule="auto"/>
      </w:pPr>
      <w:r>
        <w:separator/>
      </w:r>
    </w:p>
  </w:endnote>
  <w:endnote w:type="continuationSeparator" w:id="0">
    <w:p w14:paraId="1C29C625" w14:textId="77777777" w:rsidR="00041949" w:rsidRDefault="00041949" w:rsidP="00F3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1870"/>
      <w:docPartObj>
        <w:docPartGallery w:val="Page Numbers (Bottom of Page)"/>
        <w:docPartUnique/>
      </w:docPartObj>
    </w:sdtPr>
    <w:sdtEndPr/>
    <w:sdtContent>
      <w:sdt>
        <w:sdtPr>
          <w:id w:val="-1769616900"/>
          <w:docPartObj>
            <w:docPartGallery w:val="Page Numbers (Top of Page)"/>
            <w:docPartUnique/>
          </w:docPartObj>
        </w:sdtPr>
        <w:sdtEndPr/>
        <w:sdtContent>
          <w:p w14:paraId="789002ED" w14:textId="2A52B31C" w:rsidR="001B7C8A" w:rsidRDefault="001B7C8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0F1017" w14:textId="77777777" w:rsidR="001B7C8A" w:rsidRDefault="001B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4E04" w14:textId="77777777" w:rsidR="00041949" w:rsidRDefault="00041949" w:rsidP="00F37D62">
      <w:pPr>
        <w:spacing w:after="0" w:line="240" w:lineRule="auto"/>
      </w:pPr>
      <w:r>
        <w:separator/>
      </w:r>
    </w:p>
  </w:footnote>
  <w:footnote w:type="continuationSeparator" w:id="0">
    <w:p w14:paraId="4CD549D4" w14:textId="77777777" w:rsidR="00041949" w:rsidRDefault="00041949" w:rsidP="00F37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786" w14:textId="355BA0F2" w:rsidR="008C4ACD" w:rsidRDefault="009E2922">
    <w:pPr>
      <w:pStyle w:val="Header"/>
    </w:pPr>
    <w:r>
      <w:rPr>
        <w:noProof/>
      </w:rPr>
      <w:drawing>
        <wp:anchor distT="0" distB="0" distL="114300" distR="114300" simplePos="0" relativeHeight="251660288" behindDoc="0" locked="0" layoutInCell="1" allowOverlap="1" wp14:anchorId="77CB0BC1" wp14:editId="47BFA579">
          <wp:simplePos x="0" y="0"/>
          <wp:positionH relativeFrom="column">
            <wp:posOffset>4711700</wp:posOffset>
          </wp:positionH>
          <wp:positionV relativeFrom="paragraph">
            <wp:posOffset>-106045</wp:posOffset>
          </wp:positionV>
          <wp:extent cx="1320800" cy="494665"/>
          <wp:effectExtent l="0" t="0" r="0" b="635"/>
          <wp:wrapSquare wrapText="bothSides"/>
          <wp:docPr id="64683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36025" name=""/>
                  <pic:cNvPicPr/>
                </pic:nvPicPr>
                <pic:blipFill>
                  <a:blip r:embed="rId1">
                    <a:extLst>
                      <a:ext uri="{28A0092B-C50C-407E-A947-70E740481C1C}">
                        <a14:useLocalDpi xmlns:a14="http://schemas.microsoft.com/office/drawing/2010/main" val="0"/>
                      </a:ext>
                    </a:extLst>
                  </a:blip>
                  <a:stretch>
                    <a:fillRect/>
                  </a:stretch>
                </pic:blipFill>
                <pic:spPr>
                  <a:xfrm>
                    <a:off x="0" y="0"/>
                    <a:ext cx="1320800" cy="494665"/>
                  </a:xfrm>
                  <a:prstGeom prst="rect">
                    <a:avLst/>
                  </a:prstGeom>
                </pic:spPr>
              </pic:pic>
            </a:graphicData>
          </a:graphic>
          <wp14:sizeRelH relativeFrom="margin">
            <wp14:pctWidth>0</wp14:pctWidth>
          </wp14:sizeRelH>
          <wp14:sizeRelV relativeFrom="margin">
            <wp14:pctHeight>0</wp14:pctHeight>
          </wp14:sizeRelV>
        </wp:anchor>
      </w:drawing>
    </w:r>
    <w:r w:rsidR="000A0B65">
      <w:rPr>
        <w:noProof/>
      </w:rPr>
      <w:drawing>
        <wp:anchor distT="0" distB="0" distL="114300" distR="114300" simplePos="0" relativeHeight="251659264" behindDoc="1" locked="0" layoutInCell="1" allowOverlap="1" wp14:anchorId="0B20FD94" wp14:editId="376AD772">
          <wp:simplePos x="0" y="0"/>
          <wp:positionH relativeFrom="column">
            <wp:posOffset>-171450</wp:posOffset>
          </wp:positionH>
          <wp:positionV relativeFrom="paragraph">
            <wp:posOffset>-190500</wp:posOffset>
          </wp:positionV>
          <wp:extent cx="1688465" cy="645795"/>
          <wp:effectExtent l="0" t="0" r="6985" b="1905"/>
          <wp:wrapSquare wrapText="bothSides"/>
          <wp:docPr id="169843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465" cy="645795"/>
                  </a:xfrm>
                  <a:prstGeom prst="rect">
                    <a:avLst/>
                  </a:prstGeom>
                  <a:noFill/>
                </pic:spPr>
              </pic:pic>
            </a:graphicData>
          </a:graphic>
          <wp14:sizeRelV relativeFrom="margin">
            <wp14:pctHeight>0</wp14:pctHeight>
          </wp14:sizeRelV>
        </wp:anchor>
      </w:drawing>
    </w:r>
    <w:r w:rsidR="000A0B65" w:rsidRPr="000A0B6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9F1"/>
    <w:multiLevelType w:val="hybridMultilevel"/>
    <w:tmpl w:val="E2EADAC2"/>
    <w:lvl w:ilvl="0" w:tplc="64D0FDE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B5136"/>
    <w:multiLevelType w:val="hybridMultilevel"/>
    <w:tmpl w:val="3540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B7309"/>
    <w:multiLevelType w:val="multilevel"/>
    <w:tmpl w:val="DAAEF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5094F"/>
    <w:multiLevelType w:val="hybridMultilevel"/>
    <w:tmpl w:val="754C51CE"/>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4" w15:restartNumberingAfterBreak="0">
    <w:nsid w:val="4D410B06"/>
    <w:multiLevelType w:val="hybridMultilevel"/>
    <w:tmpl w:val="3332584A"/>
    <w:lvl w:ilvl="0" w:tplc="C92C26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F42B9"/>
    <w:multiLevelType w:val="hybridMultilevel"/>
    <w:tmpl w:val="86E0DF0E"/>
    <w:lvl w:ilvl="0" w:tplc="0BF059F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B3721"/>
    <w:multiLevelType w:val="hybridMultilevel"/>
    <w:tmpl w:val="B15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04972">
    <w:abstractNumId w:val="2"/>
  </w:num>
  <w:num w:numId="2" w16cid:durableId="1998222795">
    <w:abstractNumId w:val="0"/>
  </w:num>
  <w:num w:numId="3" w16cid:durableId="2093237721">
    <w:abstractNumId w:val="4"/>
  </w:num>
  <w:num w:numId="4" w16cid:durableId="361982579">
    <w:abstractNumId w:val="5"/>
  </w:num>
  <w:num w:numId="5" w16cid:durableId="1840388535">
    <w:abstractNumId w:val="3"/>
  </w:num>
  <w:num w:numId="6" w16cid:durableId="872040732">
    <w:abstractNumId w:val="6"/>
  </w:num>
  <w:num w:numId="7" w16cid:durableId="120444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9A"/>
    <w:rsid w:val="00000353"/>
    <w:rsid w:val="00002BB9"/>
    <w:rsid w:val="000034AE"/>
    <w:rsid w:val="0001127C"/>
    <w:rsid w:val="00020569"/>
    <w:rsid w:val="00034E7E"/>
    <w:rsid w:val="00040C3A"/>
    <w:rsid w:val="00041949"/>
    <w:rsid w:val="00047A1A"/>
    <w:rsid w:val="000649F5"/>
    <w:rsid w:val="00071F03"/>
    <w:rsid w:val="00093313"/>
    <w:rsid w:val="00096538"/>
    <w:rsid w:val="000A0B65"/>
    <w:rsid w:val="000B0662"/>
    <w:rsid w:val="000B580E"/>
    <w:rsid w:val="00101C99"/>
    <w:rsid w:val="001075CE"/>
    <w:rsid w:val="001224DE"/>
    <w:rsid w:val="0012625D"/>
    <w:rsid w:val="001268F9"/>
    <w:rsid w:val="00131FFF"/>
    <w:rsid w:val="0013704C"/>
    <w:rsid w:val="00167646"/>
    <w:rsid w:val="00184B48"/>
    <w:rsid w:val="00185E86"/>
    <w:rsid w:val="00185E95"/>
    <w:rsid w:val="001B18AE"/>
    <w:rsid w:val="001B7C8A"/>
    <w:rsid w:val="001E7BA8"/>
    <w:rsid w:val="00220D05"/>
    <w:rsid w:val="00241EB2"/>
    <w:rsid w:val="00262DE9"/>
    <w:rsid w:val="00297782"/>
    <w:rsid w:val="002C4C6C"/>
    <w:rsid w:val="002C70F4"/>
    <w:rsid w:val="002D0F05"/>
    <w:rsid w:val="002D2F09"/>
    <w:rsid w:val="002D45A2"/>
    <w:rsid w:val="003155D4"/>
    <w:rsid w:val="00334340"/>
    <w:rsid w:val="00353B4A"/>
    <w:rsid w:val="003751B8"/>
    <w:rsid w:val="00385AEF"/>
    <w:rsid w:val="00386F61"/>
    <w:rsid w:val="0039167E"/>
    <w:rsid w:val="003A5BD5"/>
    <w:rsid w:val="003A6394"/>
    <w:rsid w:val="003C1BAD"/>
    <w:rsid w:val="003C54B5"/>
    <w:rsid w:val="003D60FC"/>
    <w:rsid w:val="003E571B"/>
    <w:rsid w:val="004227AD"/>
    <w:rsid w:val="00462FD3"/>
    <w:rsid w:val="004652D3"/>
    <w:rsid w:val="00480120"/>
    <w:rsid w:val="004962E9"/>
    <w:rsid w:val="004A13A0"/>
    <w:rsid w:val="004A7A53"/>
    <w:rsid w:val="004B2E1A"/>
    <w:rsid w:val="004C45E4"/>
    <w:rsid w:val="00500FE8"/>
    <w:rsid w:val="0050350B"/>
    <w:rsid w:val="00527174"/>
    <w:rsid w:val="00537EB8"/>
    <w:rsid w:val="00547345"/>
    <w:rsid w:val="00552EEC"/>
    <w:rsid w:val="005815AB"/>
    <w:rsid w:val="00586FDD"/>
    <w:rsid w:val="005A78E8"/>
    <w:rsid w:val="005B0464"/>
    <w:rsid w:val="005E0D79"/>
    <w:rsid w:val="005E2462"/>
    <w:rsid w:val="005F06CC"/>
    <w:rsid w:val="005F444F"/>
    <w:rsid w:val="005F49FA"/>
    <w:rsid w:val="00603588"/>
    <w:rsid w:val="0061360E"/>
    <w:rsid w:val="006157C2"/>
    <w:rsid w:val="006205C5"/>
    <w:rsid w:val="0062425B"/>
    <w:rsid w:val="0062713A"/>
    <w:rsid w:val="006275E1"/>
    <w:rsid w:val="00650DAA"/>
    <w:rsid w:val="006A7B7E"/>
    <w:rsid w:val="006D4F95"/>
    <w:rsid w:val="006E54DE"/>
    <w:rsid w:val="00706C9A"/>
    <w:rsid w:val="007524CF"/>
    <w:rsid w:val="00756825"/>
    <w:rsid w:val="0076328C"/>
    <w:rsid w:val="00780DF6"/>
    <w:rsid w:val="007A229A"/>
    <w:rsid w:val="007A30F2"/>
    <w:rsid w:val="007B520B"/>
    <w:rsid w:val="007B5FE8"/>
    <w:rsid w:val="007D2D25"/>
    <w:rsid w:val="007F4459"/>
    <w:rsid w:val="007F66D5"/>
    <w:rsid w:val="00800016"/>
    <w:rsid w:val="00804E74"/>
    <w:rsid w:val="00820BCD"/>
    <w:rsid w:val="00842A94"/>
    <w:rsid w:val="00847823"/>
    <w:rsid w:val="00853BD1"/>
    <w:rsid w:val="008579E7"/>
    <w:rsid w:val="00865B59"/>
    <w:rsid w:val="00872B58"/>
    <w:rsid w:val="00876714"/>
    <w:rsid w:val="00887BDA"/>
    <w:rsid w:val="00895C02"/>
    <w:rsid w:val="008B2525"/>
    <w:rsid w:val="008B4BCA"/>
    <w:rsid w:val="008C14F2"/>
    <w:rsid w:val="008C4ACD"/>
    <w:rsid w:val="008D49B6"/>
    <w:rsid w:val="008E65DE"/>
    <w:rsid w:val="00901CB1"/>
    <w:rsid w:val="00921D13"/>
    <w:rsid w:val="00925879"/>
    <w:rsid w:val="0096793F"/>
    <w:rsid w:val="00980662"/>
    <w:rsid w:val="009867DA"/>
    <w:rsid w:val="00993AAA"/>
    <w:rsid w:val="009A4D7F"/>
    <w:rsid w:val="009A6FFE"/>
    <w:rsid w:val="009C25D0"/>
    <w:rsid w:val="009D0BDB"/>
    <w:rsid w:val="009E2922"/>
    <w:rsid w:val="009E4DB7"/>
    <w:rsid w:val="00A0250E"/>
    <w:rsid w:val="00A075F2"/>
    <w:rsid w:val="00A2304D"/>
    <w:rsid w:val="00A4178A"/>
    <w:rsid w:val="00A50AB7"/>
    <w:rsid w:val="00A533AD"/>
    <w:rsid w:val="00A6365B"/>
    <w:rsid w:val="00A733B7"/>
    <w:rsid w:val="00A7474C"/>
    <w:rsid w:val="00A85056"/>
    <w:rsid w:val="00A9107E"/>
    <w:rsid w:val="00AA2AD1"/>
    <w:rsid w:val="00AD3AD7"/>
    <w:rsid w:val="00AE3DE7"/>
    <w:rsid w:val="00AF750B"/>
    <w:rsid w:val="00B050A7"/>
    <w:rsid w:val="00B14FC3"/>
    <w:rsid w:val="00B211F9"/>
    <w:rsid w:val="00B51AF8"/>
    <w:rsid w:val="00B82074"/>
    <w:rsid w:val="00BA19AE"/>
    <w:rsid w:val="00BA6ECE"/>
    <w:rsid w:val="00BE26B4"/>
    <w:rsid w:val="00C002C4"/>
    <w:rsid w:val="00C21204"/>
    <w:rsid w:val="00C35FCC"/>
    <w:rsid w:val="00CB1359"/>
    <w:rsid w:val="00CD5ACA"/>
    <w:rsid w:val="00CE0C84"/>
    <w:rsid w:val="00D139AC"/>
    <w:rsid w:val="00D14A17"/>
    <w:rsid w:val="00D155E7"/>
    <w:rsid w:val="00D334D9"/>
    <w:rsid w:val="00D34CEB"/>
    <w:rsid w:val="00D45449"/>
    <w:rsid w:val="00D63625"/>
    <w:rsid w:val="00D6649C"/>
    <w:rsid w:val="00D70F80"/>
    <w:rsid w:val="00D81ACE"/>
    <w:rsid w:val="00D90420"/>
    <w:rsid w:val="00D9533E"/>
    <w:rsid w:val="00DE036F"/>
    <w:rsid w:val="00E15A70"/>
    <w:rsid w:val="00E318AA"/>
    <w:rsid w:val="00E33B8A"/>
    <w:rsid w:val="00E57498"/>
    <w:rsid w:val="00E622C1"/>
    <w:rsid w:val="00E70BF2"/>
    <w:rsid w:val="00E96A58"/>
    <w:rsid w:val="00EB524A"/>
    <w:rsid w:val="00EB6677"/>
    <w:rsid w:val="00EF0EDE"/>
    <w:rsid w:val="00EF3643"/>
    <w:rsid w:val="00EF4AB9"/>
    <w:rsid w:val="00F02028"/>
    <w:rsid w:val="00F041D7"/>
    <w:rsid w:val="00F37D62"/>
    <w:rsid w:val="00F46CF2"/>
    <w:rsid w:val="00FB6C52"/>
    <w:rsid w:val="00FC5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55E9E"/>
  <w15:chartTrackingRefBased/>
  <w15:docId w15:val="{E2F75557-4E1C-4D52-A889-C8154C6A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29A"/>
    <w:rPr>
      <w:rFonts w:eastAsiaTheme="majorEastAsia" w:cstheme="majorBidi"/>
      <w:color w:val="272727" w:themeColor="text1" w:themeTint="D8"/>
    </w:rPr>
  </w:style>
  <w:style w:type="paragraph" w:styleId="Title">
    <w:name w:val="Title"/>
    <w:basedOn w:val="Normal"/>
    <w:next w:val="Normal"/>
    <w:link w:val="TitleChar"/>
    <w:uiPriority w:val="10"/>
    <w:qFormat/>
    <w:rsid w:val="007A2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29A"/>
    <w:pPr>
      <w:spacing w:before="160"/>
      <w:jc w:val="center"/>
    </w:pPr>
    <w:rPr>
      <w:i/>
      <w:iCs/>
      <w:color w:val="404040" w:themeColor="text1" w:themeTint="BF"/>
    </w:rPr>
  </w:style>
  <w:style w:type="character" w:customStyle="1" w:styleId="QuoteChar">
    <w:name w:val="Quote Char"/>
    <w:basedOn w:val="DefaultParagraphFont"/>
    <w:link w:val="Quote"/>
    <w:uiPriority w:val="29"/>
    <w:rsid w:val="007A229A"/>
    <w:rPr>
      <w:i/>
      <w:iCs/>
      <w:color w:val="404040" w:themeColor="text1" w:themeTint="BF"/>
    </w:rPr>
  </w:style>
  <w:style w:type="paragraph" w:styleId="ListParagraph">
    <w:name w:val="List Paragraph"/>
    <w:basedOn w:val="Normal"/>
    <w:uiPriority w:val="34"/>
    <w:qFormat/>
    <w:rsid w:val="007A229A"/>
    <w:pPr>
      <w:ind w:left="720"/>
      <w:contextualSpacing/>
    </w:pPr>
  </w:style>
  <w:style w:type="character" w:styleId="IntenseEmphasis">
    <w:name w:val="Intense Emphasis"/>
    <w:basedOn w:val="DefaultParagraphFont"/>
    <w:uiPriority w:val="21"/>
    <w:qFormat/>
    <w:rsid w:val="007A229A"/>
    <w:rPr>
      <w:i/>
      <w:iCs/>
      <w:color w:val="0F4761" w:themeColor="accent1" w:themeShade="BF"/>
    </w:rPr>
  </w:style>
  <w:style w:type="paragraph" w:styleId="IntenseQuote">
    <w:name w:val="Intense Quote"/>
    <w:basedOn w:val="Normal"/>
    <w:next w:val="Normal"/>
    <w:link w:val="IntenseQuoteChar"/>
    <w:uiPriority w:val="30"/>
    <w:qFormat/>
    <w:rsid w:val="007A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29A"/>
    <w:rPr>
      <w:i/>
      <w:iCs/>
      <w:color w:val="0F4761" w:themeColor="accent1" w:themeShade="BF"/>
    </w:rPr>
  </w:style>
  <w:style w:type="character" w:styleId="IntenseReference">
    <w:name w:val="Intense Reference"/>
    <w:basedOn w:val="DefaultParagraphFont"/>
    <w:uiPriority w:val="32"/>
    <w:qFormat/>
    <w:rsid w:val="007A229A"/>
    <w:rPr>
      <w:b/>
      <w:bCs/>
      <w:smallCaps/>
      <w:color w:val="0F4761" w:themeColor="accent1" w:themeShade="BF"/>
      <w:spacing w:val="5"/>
    </w:rPr>
  </w:style>
  <w:style w:type="table" w:styleId="TableGrid">
    <w:name w:val="Table Grid"/>
    <w:basedOn w:val="TableNormal"/>
    <w:uiPriority w:val="39"/>
    <w:rsid w:val="00D70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D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7D62"/>
  </w:style>
  <w:style w:type="paragraph" w:styleId="Footer">
    <w:name w:val="footer"/>
    <w:basedOn w:val="Normal"/>
    <w:link w:val="FooterChar"/>
    <w:uiPriority w:val="99"/>
    <w:unhideWhenUsed/>
    <w:rsid w:val="00F37D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7D62"/>
  </w:style>
  <w:style w:type="paragraph" w:styleId="NormalWeb">
    <w:name w:val="Normal (Web)"/>
    <w:basedOn w:val="Normal"/>
    <w:uiPriority w:val="99"/>
    <w:unhideWhenUsed/>
    <w:rsid w:val="00FC5EC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8C14F2"/>
    <w:pPr>
      <w:spacing w:after="0" w:line="240" w:lineRule="auto"/>
    </w:pPr>
  </w:style>
  <w:style w:type="character" w:styleId="CommentReference">
    <w:name w:val="annotation reference"/>
    <w:basedOn w:val="DefaultParagraphFont"/>
    <w:uiPriority w:val="99"/>
    <w:semiHidden/>
    <w:unhideWhenUsed/>
    <w:rsid w:val="008C14F2"/>
    <w:rPr>
      <w:sz w:val="16"/>
      <w:szCs w:val="16"/>
    </w:rPr>
  </w:style>
  <w:style w:type="paragraph" w:styleId="CommentText">
    <w:name w:val="annotation text"/>
    <w:basedOn w:val="Normal"/>
    <w:link w:val="CommentTextChar"/>
    <w:uiPriority w:val="99"/>
    <w:unhideWhenUsed/>
    <w:rsid w:val="008C14F2"/>
    <w:pPr>
      <w:spacing w:line="240" w:lineRule="auto"/>
    </w:pPr>
    <w:rPr>
      <w:sz w:val="20"/>
      <w:szCs w:val="20"/>
    </w:rPr>
  </w:style>
  <w:style w:type="character" w:customStyle="1" w:styleId="CommentTextChar">
    <w:name w:val="Comment Text Char"/>
    <w:basedOn w:val="DefaultParagraphFont"/>
    <w:link w:val="CommentText"/>
    <w:uiPriority w:val="99"/>
    <w:rsid w:val="008C14F2"/>
    <w:rPr>
      <w:sz w:val="20"/>
      <w:szCs w:val="20"/>
    </w:rPr>
  </w:style>
  <w:style w:type="paragraph" w:styleId="CommentSubject">
    <w:name w:val="annotation subject"/>
    <w:basedOn w:val="CommentText"/>
    <w:next w:val="CommentText"/>
    <w:link w:val="CommentSubjectChar"/>
    <w:uiPriority w:val="99"/>
    <w:semiHidden/>
    <w:unhideWhenUsed/>
    <w:rsid w:val="008C14F2"/>
    <w:rPr>
      <w:b/>
      <w:bCs/>
    </w:rPr>
  </w:style>
  <w:style w:type="character" w:customStyle="1" w:styleId="CommentSubjectChar">
    <w:name w:val="Comment Subject Char"/>
    <w:basedOn w:val="CommentTextChar"/>
    <w:link w:val="CommentSubject"/>
    <w:uiPriority w:val="99"/>
    <w:semiHidden/>
    <w:rsid w:val="008C1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3126-4454-4EC6-A7FF-9888BD6E95CF}">
  <ds:schemaRefs>
    <ds:schemaRef ds:uri="http://schemas.openxmlformats.org/officeDocument/2006/bibliography"/>
  </ds:schemaRefs>
</ds:datastoreItem>
</file>

<file path=docMetadata/LabelInfo.xml><?xml version="1.0" encoding="utf-8"?>
<clbl:labelList xmlns:clbl="http://schemas.microsoft.com/office/2020/mipLabelMetadata">
  <clbl:label id="{0b46f0c7-1e5b-43db-99eb-3257df1e5bf6}" enabled="1" method="Standard" siteId="{2dcae639-d4a4-4454-82c7-592ab66fc7bd}" removed="0"/>
  <clbl:label id="{14d57fe8-c87b-4278-b0c3-097eb231e0a7}" enabled="1" method="Privileged" siteId="{52b611ba-c9fe-4b73-a1d0-1fea28d86ed8}"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3259</Characters>
  <Application>Microsoft Office Word</Application>
  <DocSecurity>4</DocSecurity>
  <Lines>69</Lines>
  <Paragraphs>44</Paragraphs>
  <ScaleCrop>false</ScaleCrop>
  <HeadingPairs>
    <vt:vector size="2" baseType="variant">
      <vt:variant>
        <vt:lpstr>Title</vt:lpstr>
      </vt:variant>
      <vt:variant>
        <vt:i4>1</vt:i4>
      </vt:variant>
    </vt:vector>
  </HeadingPairs>
  <TitlesOfParts>
    <vt:vector size="1" baseType="lpstr">
      <vt:lpstr/>
    </vt:vector>
  </TitlesOfParts>
  <Company>Ministry of Education and Higher Education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سميره نعمان فاضل ابوارحمه العمادى</dc:creator>
  <cp:keywords/>
  <dc:description/>
  <cp:lastModifiedBy>Faruk M. Azad</cp:lastModifiedBy>
  <cp:revision>2</cp:revision>
  <cp:lastPrinted>2026-01-18T08:55:00Z</cp:lastPrinted>
  <dcterms:created xsi:type="dcterms:W3CDTF">2026-05-12T08:37:00Z</dcterms:created>
  <dcterms:modified xsi:type="dcterms:W3CDTF">2026-05-12T08:37:00Z</dcterms:modified>
</cp:coreProperties>
</file>